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D4369" w14:textId="77777777" w:rsidR="00C13753" w:rsidRPr="00DE2BED" w:rsidRDefault="00103D87">
      <w:pPr>
        <w:pStyle w:val="a3"/>
        <w:spacing w:before="63"/>
        <w:ind w:right="441"/>
        <w:jc w:val="center"/>
      </w:pPr>
      <w:r w:rsidRPr="00DE2BED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D1B9F0A" wp14:editId="47B10625">
                <wp:simplePos x="0" y="0"/>
                <wp:positionH relativeFrom="page">
                  <wp:posOffset>3187319</wp:posOffset>
                </wp:positionH>
                <wp:positionV relativeFrom="page">
                  <wp:posOffset>9910267</wp:posOffset>
                </wp:positionV>
                <wp:extent cx="167386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3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3860" h="6350">
                              <a:moveTo>
                                <a:pt x="167360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673606" y="6095"/>
                              </a:lnTo>
                              <a:lnTo>
                                <a:pt x="1673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EE292F9" id="Graphic 1" o:spid="_x0000_s1026" style="position:absolute;margin-left:250.95pt;margin-top:780.35pt;width:131.8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73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" path="m1673606,l,,,6095r1673606,l1673606,xe" fillcolor="black" stroked="f">
                <v:path arrowok="t"/>
                <w10:wrap anchorx="page" anchory="page"/>
              </v:shape>
            </w:pict>
          </mc:Fallback>
        </mc:AlternateContent>
      </w:r>
      <w:r w:rsidRPr="00DE2BED">
        <w:t>Сообщение</w:t>
      </w:r>
      <w:r w:rsidRPr="00DE2BED">
        <w:rPr>
          <w:spacing w:val="-7"/>
        </w:rPr>
        <w:t xml:space="preserve"> </w:t>
      </w:r>
      <w:r w:rsidRPr="00DE2BED">
        <w:t>о</w:t>
      </w:r>
      <w:r w:rsidRPr="00DE2BED">
        <w:rPr>
          <w:spacing w:val="-8"/>
        </w:rPr>
        <w:t xml:space="preserve"> </w:t>
      </w:r>
      <w:r w:rsidRPr="00DE2BED">
        <w:t>выплаченных</w:t>
      </w:r>
      <w:r w:rsidRPr="00DE2BED">
        <w:rPr>
          <w:spacing w:val="-6"/>
        </w:rPr>
        <w:t xml:space="preserve"> </w:t>
      </w:r>
      <w:r w:rsidRPr="00DE2BED">
        <w:t>доходах</w:t>
      </w:r>
      <w:r w:rsidRPr="00DE2BED">
        <w:rPr>
          <w:spacing w:val="-5"/>
        </w:rPr>
        <w:t xml:space="preserve"> </w:t>
      </w:r>
      <w:r w:rsidRPr="00DE2BED">
        <w:t>по</w:t>
      </w:r>
      <w:r w:rsidRPr="00DE2BED">
        <w:rPr>
          <w:spacing w:val="-8"/>
        </w:rPr>
        <w:t xml:space="preserve"> </w:t>
      </w:r>
      <w:r w:rsidRPr="00DE2BED">
        <w:t>ценным</w:t>
      </w:r>
      <w:r w:rsidRPr="00DE2BED">
        <w:rPr>
          <w:spacing w:val="-7"/>
        </w:rPr>
        <w:t xml:space="preserve"> </w:t>
      </w:r>
      <w:r w:rsidRPr="00DE2BED">
        <w:t>бумагам</w:t>
      </w:r>
      <w:r w:rsidRPr="00DE2BED">
        <w:rPr>
          <w:spacing w:val="-7"/>
        </w:rPr>
        <w:t xml:space="preserve"> </w:t>
      </w:r>
      <w:r w:rsidRPr="00DE2BED">
        <w:rPr>
          <w:spacing w:val="-2"/>
        </w:rPr>
        <w:t>эмитента</w:t>
      </w:r>
    </w:p>
    <w:p w14:paraId="595FD83A" w14:textId="77777777" w:rsidR="00C13753" w:rsidRPr="00DE2BED" w:rsidRDefault="00C13753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6"/>
        <w:gridCol w:w="149"/>
      </w:tblGrid>
      <w:tr w:rsidR="00C13753" w:rsidRPr="00DE2BED" w14:paraId="1852F45C" w14:textId="77777777">
        <w:trPr>
          <w:trHeight w:val="285"/>
        </w:trPr>
        <w:tc>
          <w:tcPr>
            <w:tcW w:w="9926" w:type="dxa"/>
            <w:gridSpan w:val="2"/>
          </w:tcPr>
          <w:p w14:paraId="4CF7150B" w14:textId="77777777" w:rsidR="00C13753" w:rsidRPr="00DE2BED" w:rsidRDefault="00103D87">
            <w:pPr>
              <w:pStyle w:val="TableParagraph"/>
              <w:spacing w:before="15" w:line="250" w:lineRule="exact"/>
              <w:ind w:left="4076"/>
            </w:pPr>
            <w:r w:rsidRPr="00DE2BED">
              <w:t>1.</w:t>
            </w:r>
            <w:r w:rsidRPr="00DE2BED">
              <w:rPr>
                <w:spacing w:val="-2"/>
              </w:rPr>
              <w:t xml:space="preserve"> </w:t>
            </w:r>
            <w:r w:rsidRPr="00DE2BED">
              <w:t>Общие</w:t>
            </w:r>
            <w:r w:rsidRPr="00DE2BED">
              <w:rPr>
                <w:spacing w:val="-3"/>
              </w:rPr>
              <w:t xml:space="preserve"> </w:t>
            </w:r>
            <w:r w:rsidRPr="00DE2BED">
              <w:rPr>
                <w:spacing w:val="-2"/>
              </w:rPr>
              <w:t>сведения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3DEF1705" w14:textId="77777777" w:rsidR="00C13753" w:rsidRPr="00DE2BED" w:rsidRDefault="00C13753">
            <w:pPr>
              <w:pStyle w:val="TableParagraph"/>
              <w:rPr>
                <w:sz w:val="20"/>
              </w:rPr>
            </w:pPr>
          </w:p>
        </w:tc>
      </w:tr>
      <w:tr w:rsidR="00C13753" w:rsidRPr="00DE2BED" w14:paraId="01AA6C30" w14:textId="77777777">
        <w:trPr>
          <w:trHeight w:val="758"/>
        </w:trPr>
        <w:tc>
          <w:tcPr>
            <w:tcW w:w="4820" w:type="dxa"/>
          </w:tcPr>
          <w:p w14:paraId="41752338" w14:textId="77777777" w:rsidR="00C13753" w:rsidRPr="00DE2BED" w:rsidRDefault="00103D87">
            <w:pPr>
              <w:pStyle w:val="TableParagraph"/>
              <w:tabs>
                <w:tab w:val="left" w:pos="587"/>
                <w:tab w:val="left" w:pos="1540"/>
                <w:tab w:val="left" w:pos="2840"/>
                <w:tab w:val="left" w:pos="4423"/>
              </w:tabs>
              <w:ind w:left="7" w:right="-15"/>
            </w:pPr>
            <w:r w:rsidRPr="00DE2BED">
              <w:rPr>
                <w:spacing w:val="-4"/>
              </w:rPr>
              <w:t>1.1.</w:t>
            </w:r>
            <w:r w:rsidRPr="00DE2BED">
              <w:tab/>
            </w:r>
            <w:r w:rsidRPr="00DE2BED">
              <w:rPr>
                <w:spacing w:val="-2"/>
              </w:rPr>
              <w:t>Полное</w:t>
            </w:r>
            <w:r w:rsidRPr="00DE2BED">
              <w:tab/>
            </w:r>
            <w:r w:rsidRPr="00DE2BED">
              <w:rPr>
                <w:spacing w:val="-2"/>
              </w:rPr>
              <w:t>фирменное</w:t>
            </w:r>
            <w:r w:rsidRPr="00DE2BED">
              <w:tab/>
            </w:r>
            <w:r w:rsidRPr="00DE2BED">
              <w:rPr>
                <w:spacing w:val="-2"/>
              </w:rPr>
              <w:t>наименование</w:t>
            </w:r>
            <w:r w:rsidRPr="00DE2BED">
              <w:tab/>
            </w:r>
            <w:r w:rsidRPr="00DE2BED">
              <w:rPr>
                <w:spacing w:val="-4"/>
              </w:rPr>
              <w:t xml:space="preserve">(для </w:t>
            </w:r>
            <w:proofErr w:type="gramStart"/>
            <w:r w:rsidRPr="00DE2BED">
              <w:t>коммерческой</w:t>
            </w:r>
            <w:r w:rsidRPr="00DE2BED">
              <w:rPr>
                <w:spacing w:val="29"/>
              </w:rPr>
              <w:t xml:space="preserve">  </w:t>
            </w:r>
            <w:r w:rsidRPr="00DE2BED">
              <w:t>организации</w:t>
            </w:r>
            <w:proofErr w:type="gramEnd"/>
            <w:r w:rsidRPr="00DE2BED">
              <w:t>)</w:t>
            </w:r>
            <w:r w:rsidRPr="00DE2BED">
              <w:rPr>
                <w:spacing w:val="30"/>
              </w:rPr>
              <w:t xml:space="preserve">  </w:t>
            </w:r>
            <w:r w:rsidRPr="00DE2BED">
              <w:t>или</w:t>
            </w:r>
            <w:r w:rsidRPr="00DE2BED">
              <w:rPr>
                <w:spacing w:val="30"/>
              </w:rPr>
              <w:t xml:space="preserve">  </w:t>
            </w:r>
            <w:r w:rsidRPr="00DE2BED">
              <w:rPr>
                <w:spacing w:val="-2"/>
              </w:rPr>
              <w:t>наименование</w:t>
            </w:r>
          </w:p>
          <w:p w14:paraId="45D50538" w14:textId="77777777" w:rsidR="00C13753" w:rsidRPr="00DE2BED" w:rsidRDefault="00103D87">
            <w:pPr>
              <w:pStyle w:val="TableParagraph"/>
              <w:spacing w:line="233" w:lineRule="exact"/>
              <w:ind w:left="7"/>
            </w:pPr>
            <w:r w:rsidRPr="00DE2BED">
              <w:t>(для</w:t>
            </w:r>
            <w:r w:rsidRPr="00DE2BED">
              <w:rPr>
                <w:spacing w:val="-7"/>
              </w:rPr>
              <w:t xml:space="preserve"> </w:t>
            </w:r>
            <w:r w:rsidRPr="00DE2BED">
              <w:t>некоммерческой</w:t>
            </w:r>
            <w:r w:rsidRPr="00DE2BED">
              <w:rPr>
                <w:spacing w:val="-10"/>
              </w:rPr>
              <w:t xml:space="preserve"> </w:t>
            </w:r>
            <w:r w:rsidRPr="00DE2BED">
              <w:t>организации)</w:t>
            </w:r>
            <w:r w:rsidRPr="00DE2BED">
              <w:rPr>
                <w:spacing w:val="-6"/>
              </w:rPr>
              <w:t xml:space="preserve"> </w:t>
            </w:r>
            <w:r w:rsidRPr="00DE2BED">
              <w:rPr>
                <w:spacing w:val="-2"/>
              </w:rPr>
              <w:t>эмитента</w:t>
            </w:r>
          </w:p>
        </w:tc>
        <w:tc>
          <w:tcPr>
            <w:tcW w:w="5106" w:type="dxa"/>
          </w:tcPr>
          <w:p w14:paraId="18360213" w14:textId="77777777" w:rsidR="00C13753" w:rsidRPr="00DE2BED" w:rsidRDefault="00103D87">
            <w:pPr>
              <w:pStyle w:val="TableParagraph"/>
              <w:spacing w:line="251" w:lineRule="exact"/>
              <w:ind w:left="14" w:right="6"/>
              <w:jc w:val="center"/>
              <w:rPr>
                <w:b/>
                <w:i/>
              </w:rPr>
            </w:pPr>
            <w:r w:rsidRPr="00DE2BED">
              <w:rPr>
                <w:b/>
                <w:i/>
              </w:rPr>
              <w:t>Общество</w:t>
            </w:r>
            <w:r w:rsidRPr="00DE2BED">
              <w:rPr>
                <w:b/>
                <w:i/>
                <w:spacing w:val="-8"/>
              </w:rPr>
              <w:t xml:space="preserve"> </w:t>
            </w:r>
            <w:r w:rsidRPr="00DE2BED">
              <w:rPr>
                <w:b/>
                <w:i/>
              </w:rPr>
              <w:t>с</w:t>
            </w:r>
            <w:r w:rsidRPr="00DE2BED">
              <w:rPr>
                <w:b/>
                <w:i/>
                <w:spacing w:val="-5"/>
              </w:rPr>
              <w:t xml:space="preserve"> </w:t>
            </w:r>
            <w:r w:rsidRPr="00DE2BED">
              <w:rPr>
                <w:b/>
                <w:i/>
              </w:rPr>
              <w:t>ограниченной</w:t>
            </w:r>
            <w:r w:rsidRPr="00DE2BED">
              <w:rPr>
                <w:b/>
                <w:i/>
                <w:spacing w:val="-4"/>
              </w:rPr>
              <w:t xml:space="preserve"> </w:t>
            </w:r>
            <w:r w:rsidRPr="00DE2BED">
              <w:rPr>
                <w:b/>
                <w:i/>
                <w:spacing w:val="-2"/>
              </w:rPr>
              <w:t>ответственностью</w:t>
            </w:r>
          </w:p>
          <w:p w14:paraId="6AFA4660" w14:textId="77777777" w:rsidR="00C13753" w:rsidRPr="00DE2BED" w:rsidRDefault="00103D87">
            <w:pPr>
              <w:pStyle w:val="TableParagraph"/>
              <w:spacing w:line="252" w:lineRule="exact"/>
              <w:ind w:left="14" w:right="3"/>
              <w:jc w:val="center"/>
              <w:rPr>
                <w:b/>
                <w:i/>
              </w:rPr>
            </w:pPr>
            <w:r w:rsidRPr="00DE2BED">
              <w:rPr>
                <w:b/>
                <w:i/>
              </w:rPr>
              <w:t>«Транспортная</w:t>
            </w:r>
            <w:r w:rsidRPr="00DE2BED">
              <w:rPr>
                <w:b/>
                <w:i/>
                <w:spacing w:val="-12"/>
              </w:rPr>
              <w:t xml:space="preserve"> </w:t>
            </w:r>
            <w:r w:rsidRPr="00DE2BED">
              <w:rPr>
                <w:b/>
                <w:i/>
              </w:rPr>
              <w:t>концессионная</w:t>
            </w:r>
            <w:r w:rsidRPr="00DE2BED">
              <w:rPr>
                <w:b/>
                <w:i/>
                <w:spacing w:val="-10"/>
              </w:rPr>
              <w:t xml:space="preserve"> </w:t>
            </w:r>
            <w:r w:rsidRPr="00DE2BED">
              <w:rPr>
                <w:b/>
                <w:i/>
                <w:spacing w:val="-2"/>
              </w:rPr>
              <w:t>компания»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1E6AC8EA" w14:textId="77777777" w:rsidR="00C13753" w:rsidRPr="00DE2BED" w:rsidRDefault="00C13753">
            <w:pPr>
              <w:pStyle w:val="TableParagraph"/>
            </w:pPr>
          </w:p>
        </w:tc>
      </w:tr>
      <w:tr w:rsidR="00C13753" w:rsidRPr="00DE2BED" w14:paraId="648BB0C4" w14:textId="77777777">
        <w:trPr>
          <w:trHeight w:val="506"/>
        </w:trPr>
        <w:tc>
          <w:tcPr>
            <w:tcW w:w="4820" w:type="dxa"/>
          </w:tcPr>
          <w:p w14:paraId="0205233D" w14:textId="77777777" w:rsidR="00C13753" w:rsidRPr="00DE2BED" w:rsidRDefault="00103D87">
            <w:pPr>
              <w:pStyle w:val="TableParagraph"/>
              <w:tabs>
                <w:tab w:val="left" w:pos="577"/>
                <w:tab w:val="left" w:pos="1390"/>
                <w:tab w:val="left" w:pos="2540"/>
                <w:tab w:val="left" w:pos="3780"/>
                <w:tab w:val="left" w:pos="4120"/>
              </w:tabs>
              <w:spacing w:line="254" w:lineRule="exact"/>
              <w:ind w:left="7" w:right="-15"/>
            </w:pPr>
            <w:r w:rsidRPr="00DE2BED">
              <w:rPr>
                <w:spacing w:val="-4"/>
              </w:rPr>
              <w:t>1.2.</w:t>
            </w:r>
            <w:r w:rsidRPr="00DE2BED">
              <w:tab/>
            </w:r>
            <w:r w:rsidRPr="00DE2BED">
              <w:rPr>
                <w:spacing w:val="-2"/>
              </w:rPr>
              <w:t>Адрес</w:t>
            </w:r>
            <w:r w:rsidRPr="00DE2BED">
              <w:tab/>
            </w:r>
            <w:r w:rsidRPr="00DE2BED">
              <w:rPr>
                <w:spacing w:val="-2"/>
              </w:rPr>
              <w:t>эмитента,</w:t>
            </w:r>
            <w:r w:rsidRPr="00DE2BED">
              <w:tab/>
            </w:r>
            <w:r w:rsidRPr="00DE2BED">
              <w:rPr>
                <w:spacing w:val="-2"/>
              </w:rPr>
              <w:t>указанный</w:t>
            </w:r>
            <w:r w:rsidRPr="00DE2BED">
              <w:tab/>
            </w:r>
            <w:r w:rsidRPr="00DE2BED">
              <w:rPr>
                <w:spacing w:val="-10"/>
              </w:rPr>
              <w:t>в</w:t>
            </w:r>
            <w:r w:rsidRPr="00DE2BED">
              <w:tab/>
            </w:r>
            <w:r w:rsidRPr="00DE2BED">
              <w:rPr>
                <w:spacing w:val="-2"/>
              </w:rPr>
              <w:t xml:space="preserve">едином </w:t>
            </w:r>
            <w:r w:rsidRPr="00DE2BED">
              <w:t>государственном реестре юридических лиц</w:t>
            </w:r>
          </w:p>
        </w:tc>
        <w:tc>
          <w:tcPr>
            <w:tcW w:w="5106" w:type="dxa"/>
          </w:tcPr>
          <w:p w14:paraId="1A259EAD" w14:textId="77777777" w:rsidR="00C13753" w:rsidRPr="00DE2BED" w:rsidRDefault="00103D87">
            <w:pPr>
              <w:pStyle w:val="TableParagraph"/>
              <w:spacing w:line="254" w:lineRule="exact"/>
              <w:ind w:left="830" w:right="83" w:hanging="735"/>
              <w:rPr>
                <w:b/>
                <w:i/>
              </w:rPr>
            </w:pPr>
            <w:r w:rsidRPr="00DE2BED">
              <w:rPr>
                <w:b/>
                <w:i/>
              </w:rPr>
              <w:t>195030,</w:t>
            </w:r>
            <w:r w:rsidRPr="00DE2BED">
              <w:rPr>
                <w:b/>
                <w:i/>
                <w:spacing w:val="-9"/>
              </w:rPr>
              <w:t xml:space="preserve"> </w:t>
            </w:r>
            <w:r w:rsidRPr="00DE2BED">
              <w:rPr>
                <w:b/>
                <w:i/>
              </w:rPr>
              <w:t>Санкт-Петербург</w:t>
            </w:r>
            <w:r w:rsidRPr="00DE2BED">
              <w:rPr>
                <w:b/>
                <w:i/>
                <w:spacing w:val="-9"/>
              </w:rPr>
              <w:t xml:space="preserve"> </w:t>
            </w:r>
            <w:r w:rsidRPr="00DE2BED">
              <w:rPr>
                <w:b/>
                <w:i/>
              </w:rPr>
              <w:t>город,</w:t>
            </w:r>
            <w:r w:rsidRPr="00DE2BED">
              <w:rPr>
                <w:b/>
                <w:i/>
                <w:spacing w:val="-9"/>
              </w:rPr>
              <w:t xml:space="preserve"> </w:t>
            </w:r>
            <w:r w:rsidRPr="00DE2BED">
              <w:rPr>
                <w:b/>
                <w:i/>
              </w:rPr>
              <w:t>улица</w:t>
            </w:r>
            <w:r w:rsidRPr="00DE2BED">
              <w:rPr>
                <w:b/>
                <w:i/>
                <w:spacing w:val="-12"/>
              </w:rPr>
              <w:t xml:space="preserve"> </w:t>
            </w:r>
            <w:r w:rsidRPr="00DE2BED">
              <w:rPr>
                <w:b/>
                <w:i/>
              </w:rPr>
              <w:t>Потапова, дом 25, строение 1, помещение 309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30451036" w14:textId="77777777" w:rsidR="00C13753" w:rsidRPr="00DE2BED" w:rsidRDefault="00C13753">
            <w:pPr>
              <w:pStyle w:val="TableParagraph"/>
            </w:pPr>
          </w:p>
        </w:tc>
      </w:tr>
      <w:tr w:rsidR="00C13753" w:rsidRPr="00DE2BED" w14:paraId="46B30D12" w14:textId="77777777">
        <w:trPr>
          <w:trHeight w:val="504"/>
        </w:trPr>
        <w:tc>
          <w:tcPr>
            <w:tcW w:w="4820" w:type="dxa"/>
          </w:tcPr>
          <w:p w14:paraId="5E092BF6" w14:textId="77777777" w:rsidR="00C13753" w:rsidRPr="00DE2BED" w:rsidRDefault="00103D87">
            <w:pPr>
              <w:pStyle w:val="TableParagraph"/>
              <w:spacing w:line="250" w:lineRule="exact"/>
              <w:ind w:left="7" w:right="-15"/>
            </w:pPr>
            <w:r w:rsidRPr="00DE2BED">
              <w:t>1.3.</w:t>
            </w:r>
            <w:r w:rsidRPr="00DE2BED">
              <w:rPr>
                <w:spacing w:val="23"/>
              </w:rPr>
              <w:t xml:space="preserve"> </w:t>
            </w:r>
            <w:r w:rsidRPr="00DE2BED">
              <w:t>Основной</w:t>
            </w:r>
            <w:r w:rsidRPr="00DE2BED">
              <w:rPr>
                <w:spacing w:val="21"/>
              </w:rPr>
              <w:t xml:space="preserve"> </w:t>
            </w:r>
            <w:r w:rsidRPr="00DE2BED">
              <w:t>государственный</w:t>
            </w:r>
            <w:r w:rsidRPr="00DE2BED">
              <w:rPr>
                <w:spacing w:val="24"/>
              </w:rPr>
              <w:t xml:space="preserve"> </w:t>
            </w:r>
            <w:r w:rsidRPr="00DE2BED">
              <w:rPr>
                <w:spacing w:val="-2"/>
              </w:rPr>
              <w:t>регистрационный</w:t>
            </w:r>
          </w:p>
          <w:p w14:paraId="20E877A0" w14:textId="77777777" w:rsidR="00C13753" w:rsidRPr="00DE2BED" w:rsidRDefault="00103D87">
            <w:pPr>
              <w:pStyle w:val="TableParagraph"/>
              <w:spacing w:before="1" w:line="233" w:lineRule="exact"/>
              <w:ind w:left="7"/>
            </w:pPr>
            <w:r w:rsidRPr="00DE2BED">
              <w:t>номер</w:t>
            </w:r>
            <w:r w:rsidRPr="00DE2BED">
              <w:rPr>
                <w:spacing w:val="-4"/>
              </w:rPr>
              <w:t xml:space="preserve"> </w:t>
            </w:r>
            <w:r w:rsidRPr="00DE2BED">
              <w:t>(ОГРН)</w:t>
            </w:r>
            <w:r w:rsidRPr="00DE2BED">
              <w:rPr>
                <w:spacing w:val="-6"/>
              </w:rPr>
              <w:t xml:space="preserve"> </w:t>
            </w:r>
            <w:r w:rsidRPr="00DE2BED">
              <w:t>эмитента</w:t>
            </w:r>
            <w:r w:rsidRPr="00DE2BED">
              <w:rPr>
                <w:spacing w:val="-6"/>
              </w:rPr>
              <w:t xml:space="preserve"> </w:t>
            </w:r>
            <w:r w:rsidRPr="00DE2BED">
              <w:t>(при</w:t>
            </w:r>
            <w:r w:rsidRPr="00DE2BED">
              <w:rPr>
                <w:spacing w:val="-4"/>
              </w:rPr>
              <w:t xml:space="preserve"> </w:t>
            </w:r>
            <w:r w:rsidRPr="00DE2BED">
              <w:rPr>
                <w:spacing w:val="-2"/>
              </w:rPr>
              <w:t>наличии)</w:t>
            </w:r>
          </w:p>
        </w:tc>
        <w:tc>
          <w:tcPr>
            <w:tcW w:w="5106" w:type="dxa"/>
          </w:tcPr>
          <w:p w14:paraId="11420740" w14:textId="77777777" w:rsidR="00C13753" w:rsidRPr="00DE2BED" w:rsidRDefault="00103D87">
            <w:pPr>
              <w:pStyle w:val="TableParagraph"/>
              <w:spacing w:line="250" w:lineRule="exact"/>
              <w:ind w:left="14"/>
              <w:jc w:val="center"/>
              <w:rPr>
                <w:b/>
                <w:i/>
              </w:rPr>
            </w:pPr>
            <w:r w:rsidRPr="00DE2BED">
              <w:rPr>
                <w:b/>
                <w:i/>
                <w:spacing w:val="-2"/>
              </w:rPr>
              <w:t>1136952000888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2D1CD8B9" w14:textId="77777777" w:rsidR="00C13753" w:rsidRPr="00DE2BED" w:rsidRDefault="00C13753">
            <w:pPr>
              <w:pStyle w:val="TableParagraph"/>
            </w:pPr>
          </w:p>
        </w:tc>
      </w:tr>
      <w:tr w:rsidR="00C13753" w:rsidRPr="00DE2BED" w14:paraId="7E2B0D96" w14:textId="77777777">
        <w:trPr>
          <w:trHeight w:val="757"/>
        </w:trPr>
        <w:tc>
          <w:tcPr>
            <w:tcW w:w="4820" w:type="dxa"/>
          </w:tcPr>
          <w:p w14:paraId="5E09398A" w14:textId="77777777" w:rsidR="00C13753" w:rsidRPr="00DE2BED" w:rsidRDefault="00103D87">
            <w:pPr>
              <w:pStyle w:val="TableParagraph"/>
              <w:tabs>
                <w:tab w:val="left" w:pos="1286"/>
                <w:tab w:val="left" w:pos="4244"/>
              </w:tabs>
              <w:spacing w:line="251" w:lineRule="exact"/>
              <w:ind w:left="7" w:right="-15"/>
            </w:pPr>
            <w:r w:rsidRPr="00DE2BED">
              <w:rPr>
                <w:spacing w:val="-4"/>
              </w:rPr>
              <w:t>1.4.</w:t>
            </w:r>
            <w:r w:rsidRPr="00DE2BED">
              <w:tab/>
            </w:r>
            <w:r w:rsidRPr="00DE2BED">
              <w:rPr>
                <w:spacing w:val="-2"/>
              </w:rPr>
              <w:t>Идентификационный</w:t>
            </w:r>
            <w:r w:rsidRPr="00DE2BED">
              <w:tab/>
            </w:r>
            <w:r w:rsidRPr="00DE2BED">
              <w:rPr>
                <w:spacing w:val="-4"/>
              </w:rPr>
              <w:t>номер</w:t>
            </w:r>
          </w:p>
          <w:p w14:paraId="22F14059" w14:textId="77777777" w:rsidR="00C13753" w:rsidRPr="00DE2BED" w:rsidRDefault="00103D87">
            <w:pPr>
              <w:pStyle w:val="TableParagraph"/>
              <w:tabs>
                <w:tab w:val="left" w:pos="2216"/>
                <w:tab w:val="left" w:pos="3190"/>
                <w:tab w:val="left" w:pos="4399"/>
              </w:tabs>
              <w:spacing w:line="252" w:lineRule="exact"/>
              <w:ind w:left="7" w:right="-15"/>
            </w:pPr>
            <w:r w:rsidRPr="00DE2BED">
              <w:rPr>
                <w:spacing w:val="-2"/>
              </w:rPr>
              <w:t>налогоплательщика</w:t>
            </w:r>
            <w:r w:rsidRPr="00DE2BED">
              <w:tab/>
            </w:r>
            <w:r w:rsidRPr="00DE2BED">
              <w:rPr>
                <w:spacing w:val="-4"/>
              </w:rPr>
              <w:t>(ИНН)</w:t>
            </w:r>
            <w:r w:rsidRPr="00DE2BED">
              <w:tab/>
            </w:r>
            <w:r w:rsidRPr="00DE2BED">
              <w:rPr>
                <w:spacing w:val="-2"/>
              </w:rPr>
              <w:t>эмитента</w:t>
            </w:r>
            <w:r w:rsidRPr="00DE2BED">
              <w:tab/>
            </w:r>
            <w:r w:rsidRPr="00DE2BED">
              <w:rPr>
                <w:spacing w:val="-4"/>
              </w:rPr>
              <w:t xml:space="preserve">(при </w:t>
            </w:r>
            <w:r w:rsidRPr="00DE2BED">
              <w:rPr>
                <w:spacing w:val="-2"/>
              </w:rPr>
              <w:t>наличии)</w:t>
            </w:r>
          </w:p>
        </w:tc>
        <w:tc>
          <w:tcPr>
            <w:tcW w:w="5106" w:type="dxa"/>
          </w:tcPr>
          <w:p w14:paraId="1C3E4850" w14:textId="77777777" w:rsidR="00C13753" w:rsidRPr="00DE2BED" w:rsidRDefault="00103D87">
            <w:pPr>
              <w:pStyle w:val="TableParagraph"/>
              <w:spacing w:line="251" w:lineRule="exact"/>
              <w:ind w:left="14"/>
              <w:jc w:val="center"/>
              <w:rPr>
                <w:b/>
                <w:i/>
              </w:rPr>
            </w:pPr>
            <w:r w:rsidRPr="00DE2BED">
              <w:rPr>
                <w:b/>
                <w:i/>
                <w:spacing w:val="-2"/>
              </w:rPr>
              <w:t>6952036026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1C68DE76" w14:textId="77777777" w:rsidR="00C13753" w:rsidRPr="00DE2BED" w:rsidRDefault="00C13753">
            <w:pPr>
              <w:pStyle w:val="TableParagraph"/>
            </w:pPr>
          </w:p>
        </w:tc>
      </w:tr>
      <w:tr w:rsidR="00C13753" w:rsidRPr="00DE2BED" w14:paraId="38CC6A5F" w14:textId="77777777">
        <w:trPr>
          <w:trHeight w:val="505"/>
        </w:trPr>
        <w:tc>
          <w:tcPr>
            <w:tcW w:w="4820" w:type="dxa"/>
          </w:tcPr>
          <w:p w14:paraId="54B52096" w14:textId="77777777" w:rsidR="00C13753" w:rsidRPr="00DE2BED" w:rsidRDefault="00103D87">
            <w:pPr>
              <w:pStyle w:val="TableParagraph"/>
              <w:spacing w:line="252" w:lineRule="exact"/>
              <w:ind w:left="7" w:right="-15"/>
            </w:pPr>
            <w:r w:rsidRPr="00DE2BED">
              <w:t>1.5.</w:t>
            </w:r>
            <w:r w:rsidRPr="00DE2BED">
              <w:rPr>
                <w:spacing w:val="80"/>
              </w:rPr>
              <w:t xml:space="preserve"> </w:t>
            </w:r>
            <w:r w:rsidRPr="00DE2BED">
              <w:t>Уникальный</w:t>
            </w:r>
            <w:r w:rsidRPr="00DE2BED">
              <w:rPr>
                <w:spacing w:val="80"/>
              </w:rPr>
              <w:t xml:space="preserve"> </w:t>
            </w:r>
            <w:r w:rsidRPr="00DE2BED">
              <w:t>код</w:t>
            </w:r>
            <w:r w:rsidRPr="00DE2BED">
              <w:rPr>
                <w:spacing w:val="80"/>
              </w:rPr>
              <w:t xml:space="preserve"> </w:t>
            </w:r>
            <w:r w:rsidRPr="00DE2BED">
              <w:t>эмитента,</w:t>
            </w:r>
            <w:r w:rsidRPr="00DE2BED">
              <w:rPr>
                <w:spacing w:val="80"/>
              </w:rPr>
              <w:t xml:space="preserve"> </w:t>
            </w:r>
            <w:r w:rsidRPr="00DE2BED">
              <w:t>присвоенный</w:t>
            </w:r>
            <w:r w:rsidRPr="00DE2BED">
              <w:rPr>
                <w:spacing w:val="40"/>
              </w:rPr>
              <w:t xml:space="preserve"> </w:t>
            </w:r>
            <w:r w:rsidRPr="00DE2BED">
              <w:t>Банком России</w:t>
            </w:r>
          </w:p>
        </w:tc>
        <w:tc>
          <w:tcPr>
            <w:tcW w:w="5106" w:type="dxa"/>
          </w:tcPr>
          <w:p w14:paraId="43B00650" w14:textId="77777777" w:rsidR="00C13753" w:rsidRPr="00DE2BED" w:rsidRDefault="00103D87">
            <w:pPr>
              <w:pStyle w:val="TableParagraph"/>
              <w:spacing w:before="1"/>
              <w:ind w:left="14" w:right="2"/>
              <w:jc w:val="center"/>
              <w:rPr>
                <w:b/>
                <w:i/>
              </w:rPr>
            </w:pPr>
            <w:r w:rsidRPr="00DE2BED">
              <w:rPr>
                <w:b/>
                <w:i/>
              </w:rPr>
              <w:t>36523-</w:t>
            </w:r>
            <w:r w:rsidRPr="00DE2BED">
              <w:rPr>
                <w:b/>
                <w:i/>
                <w:spacing w:val="-10"/>
              </w:rPr>
              <w:t>R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52EF1383" w14:textId="77777777" w:rsidR="00C13753" w:rsidRPr="00DE2BED" w:rsidRDefault="00C13753">
            <w:pPr>
              <w:pStyle w:val="TableParagraph"/>
            </w:pPr>
          </w:p>
        </w:tc>
      </w:tr>
      <w:tr w:rsidR="00C13753" w:rsidRPr="00DE2BED" w14:paraId="4E24199E" w14:textId="77777777">
        <w:trPr>
          <w:trHeight w:val="760"/>
        </w:trPr>
        <w:tc>
          <w:tcPr>
            <w:tcW w:w="4820" w:type="dxa"/>
            <w:tcBorders>
              <w:bottom w:val="single" w:sz="8" w:space="0" w:color="000000"/>
            </w:tcBorders>
          </w:tcPr>
          <w:p w14:paraId="151999ED" w14:textId="77777777" w:rsidR="00C13753" w:rsidRPr="00DE2BED" w:rsidRDefault="00103D87">
            <w:pPr>
              <w:pStyle w:val="TableParagraph"/>
              <w:spacing w:line="252" w:lineRule="exact"/>
              <w:ind w:left="7" w:right="-15"/>
              <w:jc w:val="both"/>
            </w:pPr>
            <w:r w:rsidRPr="00DE2BED">
              <w:t xml:space="preserve">1.6. Адрес страницы в сети «Интернет», используемой эмитентом для раскрытия </w:t>
            </w:r>
            <w:r w:rsidRPr="00DE2BED">
              <w:rPr>
                <w:spacing w:val="-2"/>
              </w:rPr>
              <w:t>информации</w:t>
            </w:r>
          </w:p>
        </w:tc>
        <w:tc>
          <w:tcPr>
            <w:tcW w:w="5106" w:type="dxa"/>
            <w:tcBorders>
              <w:bottom w:val="single" w:sz="8" w:space="0" w:color="000000"/>
            </w:tcBorders>
          </w:tcPr>
          <w:p w14:paraId="1232E3A8" w14:textId="77777777" w:rsidR="00C13753" w:rsidRPr="00DE2BED" w:rsidRDefault="00103D87">
            <w:pPr>
              <w:pStyle w:val="TableParagraph"/>
              <w:spacing w:line="252" w:lineRule="exact"/>
              <w:ind w:left="511" w:right="496" w:hanging="2"/>
              <w:jc w:val="center"/>
              <w:rPr>
                <w:b/>
                <w:i/>
                <w:lang w:val="en-US"/>
              </w:rPr>
            </w:pPr>
            <w:r w:rsidRPr="00DE2BED">
              <w:rPr>
                <w:b/>
                <w:i/>
                <w:spacing w:val="-2"/>
                <w:lang w:val="en-US"/>
              </w:rPr>
              <w:t>http://www.e- disclosure.ru/portal/</w:t>
            </w:r>
            <w:proofErr w:type="spellStart"/>
            <w:r w:rsidRPr="00DE2BED">
              <w:rPr>
                <w:b/>
                <w:i/>
                <w:spacing w:val="-2"/>
                <w:lang w:val="en-US"/>
              </w:rPr>
              <w:t>company.aspx?id</w:t>
            </w:r>
            <w:proofErr w:type="spellEnd"/>
            <w:r w:rsidRPr="00DE2BED">
              <w:rPr>
                <w:b/>
                <w:i/>
                <w:spacing w:val="-2"/>
                <w:lang w:val="en-US"/>
              </w:rPr>
              <w:t>=36423 https://</w:t>
            </w:r>
            <w:hyperlink r:id="rId5">
              <w:r w:rsidRPr="00DE2BED">
                <w:rPr>
                  <w:b/>
                  <w:i/>
                  <w:spacing w:val="-2"/>
                  <w:lang w:val="en-US"/>
                </w:rPr>
                <w:t>www.tkk-lrt.ru</w:t>
              </w:r>
            </w:hyperlink>
          </w:p>
        </w:tc>
        <w:tc>
          <w:tcPr>
            <w:tcW w:w="149" w:type="dxa"/>
            <w:tcBorders>
              <w:top w:val="nil"/>
              <w:right w:val="nil"/>
            </w:tcBorders>
          </w:tcPr>
          <w:p w14:paraId="45544D3E" w14:textId="77777777" w:rsidR="00C13753" w:rsidRPr="00DE2BED" w:rsidRDefault="00C13753">
            <w:pPr>
              <w:pStyle w:val="TableParagraph"/>
              <w:rPr>
                <w:lang w:val="en-US"/>
              </w:rPr>
            </w:pPr>
          </w:p>
        </w:tc>
      </w:tr>
      <w:tr w:rsidR="00C13753" w:rsidRPr="00DE2BED" w14:paraId="3A56A22D" w14:textId="77777777">
        <w:trPr>
          <w:trHeight w:val="510"/>
        </w:trPr>
        <w:tc>
          <w:tcPr>
            <w:tcW w:w="482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14:paraId="59F790EC" w14:textId="77777777" w:rsidR="00C13753" w:rsidRPr="00DE2BED" w:rsidRDefault="00103D87">
            <w:pPr>
              <w:pStyle w:val="TableParagraph"/>
              <w:spacing w:line="254" w:lineRule="exact"/>
              <w:ind w:left="28" w:right="7"/>
            </w:pPr>
            <w:r w:rsidRPr="00DE2BED">
              <w:t>1.7.</w:t>
            </w:r>
            <w:r w:rsidRPr="00DE2BED">
              <w:rPr>
                <w:spacing w:val="40"/>
              </w:rPr>
              <w:t xml:space="preserve"> </w:t>
            </w:r>
            <w:r w:rsidRPr="00DE2BED">
              <w:t>Дата</w:t>
            </w:r>
            <w:r w:rsidRPr="00DE2BED">
              <w:rPr>
                <w:spacing w:val="40"/>
              </w:rPr>
              <w:t xml:space="preserve"> </w:t>
            </w:r>
            <w:r w:rsidRPr="00DE2BED">
              <w:t>наступления</w:t>
            </w:r>
            <w:r w:rsidRPr="00DE2BED">
              <w:rPr>
                <w:spacing w:val="40"/>
              </w:rPr>
              <w:t xml:space="preserve"> </w:t>
            </w:r>
            <w:r w:rsidRPr="00DE2BED">
              <w:t>события</w:t>
            </w:r>
            <w:r w:rsidRPr="00DE2BED">
              <w:rPr>
                <w:spacing w:val="40"/>
              </w:rPr>
              <w:t xml:space="preserve"> </w:t>
            </w:r>
            <w:r w:rsidRPr="00DE2BED">
              <w:t>(существенного факта), о котором составлено сообщение</w:t>
            </w:r>
          </w:p>
        </w:tc>
        <w:tc>
          <w:tcPr>
            <w:tcW w:w="5106" w:type="dxa"/>
            <w:tcBorders>
              <w:top w:val="single" w:sz="8" w:space="0" w:color="000000"/>
              <w:bottom w:val="single" w:sz="8" w:space="0" w:color="000000"/>
            </w:tcBorders>
          </w:tcPr>
          <w:p w14:paraId="097F955D" w14:textId="6EBF60B5" w:rsidR="00C13753" w:rsidRPr="00DE2BED" w:rsidRDefault="007E3387">
            <w:pPr>
              <w:pStyle w:val="TableParagraph"/>
              <w:spacing w:line="251" w:lineRule="exact"/>
              <w:ind w:left="120"/>
              <w:rPr>
                <w:b/>
                <w:i/>
              </w:rPr>
            </w:pPr>
            <w:r w:rsidRPr="00DE2BED">
              <w:rPr>
                <w:b/>
                <w:i/>
              </w:rPr>
              <w:t>27</w:t>
            </w:r>
            <w:r w:rsidR="00736861" w:rsidRPr="00DE2BED">
              <w:rPr>
                <w:b/>
                <w:i/>
              </w:rPr>
              <w:t>.09</w:t>
            </w:r>
            <w:r w:rsidR="00103D87" w:rsidRPr="00DE2BED">
              <w:rPr>
                <w:b/>
                <w:i/>
              </w:rPr>
              <w:t>.202</w:t>
            </w:r>
            <w:r w:rsidR="00736861" w:rsidRPr="00DE2BED">
              <w:rPr>
                <w:b/>
                <w:i/>
              </w:rPr>
              <w:t>4</w:t>
            </w:r>
            <w:r w:rsidR="00103D87" w:rsidRPr="00DE2BED">
              <w:rPr>
                <w:b/>
                <w:i/>
                <w:spacing w:val="-2"/>
              </w:rPr>
              <w:t xml:space="preserve"> </w:t>
            </w:r>
            <w:r w:rsidR="00103D87" w:rsidRPr="00DE2BED">
              <w:rPr>
                <w:b/>
                <w:i/>
                <w:spacing w:val="-5"/>
              </w:rPr>
              <w:t>г.</w:t>
            </w:r>
          </w:p>
        </w:tc>
        <w:tc>
          <w:tcPr>
            <w:tcW w:w="149" w:type="dxa"/>
          </w:tcPr>
          <w:p w14:paraId="7E91CC46" w14:textId="77777777" w:rsidR="00C13753" w:rsidRPr="00DE2BED" w:rsidRDefault="00C13753">
            <w:pPr>
              <w:pStyle w:val="TableParagraph"/>
            </w:pPr>
          </w:p>
        </w:tc>
      </w:tr>
      <w:tr w:rsidR="00C13753" w:rsidRPr="00DE2BED" w14:paraId="40ACECC5" w14:textId="77777777">
        <w:trPr>
          <w:trHeight w:val="280"/>
        </w:trPr>
        <w:tc>
          <w:tcPr>
            <w:tcW w:w="9926" w:type="dxa"/>
            <w:gridSpan w:val="2"/>
            <w:tcBorders>
              <w:top w:val="single" w:sz="8" w:space="0" w:color="000000"/>
            </w:tcBorders>
          </w:tcPr>
          <w:p w14:paraId="28985EDB" w14:textId="77777777" w:rsidR="00C13753" w:rsidRPr="00DE2BED" w:rsidRDefault="00C13753">
            <w:pPr>
              <w:pStyle w:val="TableParagraph"/>
              <w:rPr>
                <w:sz w:val="20"/>
              </w:rPr>
            </w:pPr>
          </w:p>
        </w:tc>
        <w:tc>
          <w:tcPr>
            <w:tcW w:w="149" w:type="dxa"/>
            <w:tcBorders>
              <w:bottom w:val="nil"/>
              <w:right w:val="nil"/>
            </w:tcBorders>
          </w:tcPr>
          <w:p w14:paraId="787BCE79" w14:textId="77777777" w:rsidR="00C13753" w:rsidRPr="00DE2BED" w:rsidRDefault="00C13753">
            <w:pPr>
              <w:pStyle w:val="TableParagraph"/>
              <w:rPr>
                <w:sz w:val="20"/>
              </w:rPr>
            </w:pPr>
          </w:p>
        </w:tc>
      </w:tr>
      <w:tr w:rsidR="00C13753" w:rsidRPr="00DE2BED" w14:paraId="2A2FE779" w14:textId="77777777">
        <w:trPr>
          <w:trHeight w:val="282"/>
        </w:trPr>
        <w:tc>
          <w:tcPr>
            <w:tcW w:w="9926" w:type="dxa"/>
            <w:gridSpan w:val="2"/>
          </w:tcPr>
          <w:p w14:paraId="4504224D" w14:textId="77777777" w:rsidR="00C13753" w:rsidRPr="00DE2BED" w:rsidRDefault="00103D87">
            <w:pPr>
              <w:pStyle w:val="TableParagraph"/>
              <w:spacing w:before="13" w:line="250" w:lineRule="exact"/>
              <w:ind w:left="3730"/>
            </w:pPr>
            <w:r w:rsidRPr="00DE2BED">
              <w:t>2.</w:t>
            </w:r>
            <w:r w:rsidRPr="00DE2BED">
              <w:rPr>
                <w:spacing w:val="-4"/>
              </w:rPr>
              <w:t xml:space="preserve"> </w:t>
            </w:r>
            <w:r w:rsidRPr="00DE2BED">
              <w:t>Содержание</w:t>
            </w:r>
            <w:r w:rsidRPr="00DE2BED">
              <w:rPr>
                <w:spacing w:val="-5"/>
              </w:rPr>
              <w:t xml:space="preserve"> </w:t>
            </w:r>
            <w:r w:rsidRPr="00DE2BED">
              <w:rPr>
                <w:spacing w:val="-2"/>
              </w:rPr>
              <w:t>сообщения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4AA4AA8E" w14:textId="77777777" w:rsidR="00C13753" w:rsidRPr="00DE2BED" w:rsidRDefault="00C13753">
            <w:pPr>
              <w:pStyle w:val="TableParagraph"/>
              <w:rPr>
                <w:sz w:val="20"/>
              </w:rPr>
            </w:pPr>
          </w:p>
        </w:tc>
      </w:tr>
      <w:tr w:rsidR="00C13753" w:rsidRPr="00DE2BED" w14:paraId="29EB122A" w14:textId="77777777">
        <w:trPr>
          <w:trHeight w:val="8976"/>
        </w:trPr>
        <w:tc>
          <w:tcPr>
            <w:tcW w:w="9926" w:type="dxa"/>
            <w:gridSpan w:val="2"/>
          </w:tcPr>
          <w:p w14:paraId="0ACFD74A" w14:textId="6F4A43F7" w:rsidR="00C13753" w:rsidRPr="00DE2BED" w:rsidRDefault="00103D87" w:rsidP="00736861">
            <w:pPr>
              <w:pStyle w:val="TableParagraph"/>
              <w:numPr>
                <w:ilvl w:val="1"/>
                <w:numId w:val="1"/>
              </w:numPr>
              <w:tabs>
                <w:tab w:val="left" w:pos="446"/>
              </w:tabs>
              <w:ind w:right="130" w:firstLine="0"/>
              <w:jc w:val="both"/>
              <w:rPr>
                <w:b/>
                <w:i/>
              </w:rPr>
            </w:pPr>
            <w:r w:rsidRPr="00DE2BED">
              <w:t xml:space="preserve">идентификационные признаки ценных бумаг эмитента, по которым выплачены доходы и (или) осуществлены иные выплаты, причитающиеся их владельцам: </w:t>
            </w:r>
            <w:r w:rsidRPr="00DE2BED">
              <w:rPr>
                <w:b/>
                <w:i/>
              </w:rPr>
              <w:t>неконвертируемые процентные документарные облигации на предъявителя класса «А</w:t>
            </w:r>
            <w:r w:rsidR="00736861" w:rsidRPr="00DE2BED">
              <w:rPr>
                <w:b/>
                <w:i/>
              </w:rPr>
              <w:t>3</w:t>
            </w:r>
            <w:r w:rsidRPr="00DE2BED">
              <w:rPr>
                <w:b/>
                <w:i/>
              </w:rPr>
              <w:t>» с обязательным централизованным хранением, государственный регистрационный номер 4-0</w:t>
            </w:r>
            <w:r w:rsidR="00736861" w:rsidRPr="00DE2BED">
              <w:rPr>
                <w:b/>
                <w:i/>
              </w:rPr>
              <w:t>4</w:t>
            </w:r>
            <w:r w:rsidRPr="00DE2BED">
              <w:rPr>
                <w:b/>
                <w:i/>
              </w:rPr>
              <w:t>-36523-R от 28.08.2017г. ISIN RU000A0ZYG</w:t>
            </w:r>
            <w:r w:rsidR="00736861" w:rsidRPr="00DE2BED">
              <w:rPr>
                <w:b/>
                <w:i/>
                <w:lang w:val="en-US"/>
              </w:rPr>
              <w:t>F</w:t>
            </w:r>
            <w:r w:rsidRPr="00DE2BED">
              <w:rPr>
                <w:b/>
                <w:i/>
              </w:rPr>
              <w:t>5, CFI DBVSFB (далее – Облигации).</w:t>
            </w:r>
          </w:p>
          <w:p w14:paraId="6282EC8D" w14:textId="77777777" w:rsidR="00C13753" w:rsidRPr="00DE2BED" w:rsidRDefault="00103D87">
            <w:pPr>
              <w:pStyle w:val="TableParagraph"/>
              <w:numPr>
                <w:ilvl w:val="1"/>
                <w:numId w:val="1"/>
              </w:numPr>
              <w:tabs>
                <w:tab w:val="left" w:pos="393"/>
              </w:tabs>
              <w:ind w:right="220" w:firstLine="0"/>
            </w:pPr>
            <w:r w:rsidRPr="00DE2BED">
              <w:t>Категория</w:t>
            </w:r>
            <w:r w:rsidRPr="00DE2BED">
              <w:rPr>
                <w:spacing w:val="-5"/>
              </w:rPr>
              <w:t xml:space="preserve"> </w:t>
            </w:r>
            <w:r w:rsidRPr="00DE2BED">
              <w:t>выплат</w:t>
            </w:r>
            <w:r w:rsidRPr="00DE2BED">
              <w:rPr>
                <w:spacing w:val="-3"/>
              </w:rPr>
              <w:t xml:space="preserve"> </w:t>
            </w:r>
            <w:r w:rsidRPr="00DE2BED">
              <w:t>по</w:t>
            </w:r>
            <w:r w:rsidRPr="00DE2BED">
              <w:rPr>
                <w:spacing w:val="-6"/>
              </w:rPr>
              <w:t xml:space="preserve"> </w:t>
            </w:r>
            <w:r w:rsidRPr="00DE2BED">
              <w:t>ценным</w:t>
            </w:r>
            <w:r w:rsidRPr="00DE2BED">
              <w:rPr>
                <w:spacing w:val="-4"/>
              </w:rPr>
              <w:t xml:space="preserve"> </w:t>
            </w:r>
            <w:r w:rsidRPr="00DE2BED">
              <w:t>бумагам</w:t>
            </w:r>
            <w:r w:rsidRPr="00DE2BED">
              <w:rPr>
                <w:spacing w:val="-6"/>
              </w:rPr>
              <w:t xml:space="preserve"> </w:t>
            </w:r>
            <w:r w:rsidRPr="00DE2BED">
              <w:t>эмитента</w:t>
            </w:r>
            <w:r w:rsidRPr="00DE2BED">
              <w:rPr>
                <w:spacing w:val="-3"/>
              </w:rPr>
              <w:t xml:space="preserve"> </w:t>
            </w:r>
            <w:r w:rsidRPr="00DE2BED">
              <w:t>и</w:t>
            </w:r>
            <w:r w:rsidRPr="00DE2BED">
              <w:rPr>
                <w:spacing w:val="-3"/>
              </w:rPr>
              <w:t xml:space="preserve"> </w:t>
            </w:r>
            <w:r w:rsidRPr="00DE2BED">
              <w:t>(или)</w:t>
            </w:r>
            <w:r w:rsidRPr="00DE2BED">
              <w:rPr>
                <w:spacing w:val="-5"/>
              </w:rPr>
              <w:t xml:space="preserve"> </w:t>
            </w:r>
            <w:r w:rsidRPr="00DE2BED">
              <w:t>иных</w:t>
            </w:r>
            <w:r w:rsidRPr="00DE2BED">
              <w:rPr>
                <w:spacing w:val="-3"/>
              </w:rPr>
              <w:t xml:space="preserve"> </w:t>
            </w:r>
            <w:r w:rsidRPr="00DE2BED">
              <w:t>выплат,</w:t>
            </w:r>
            <w:r w:rsidRPr="00DE2BED">
              <w:rPr>
                <w:spacing w:val="-3"/>
              </w:rPr>
              <w:t xml:space="preserve"> </w:t>
            </w:r>
            <w:r w:rsidRPr="00DE2BED">
              <w:t>причитающихся</w:t>
            </w:r>
            <w:r w:rsidRPr="00DE2BED">
              <w:rPr>
                <w:spacing w:val="-3"/>
              </w:rPr>
              <w:t xml:space="preserve"> </w:t>
            </w:r>
            <w:r w:rsidRPr="00DE2BED">
              <w:t>владельцам ценных бумаг эмитента (дивиденды по акциям; проценты (купонный доход) по облигациям;</w:t>
            </w:r>
          </w:p>
          <w:p w14:paraId="53B9BFAD" w14:textId="77777777" w:rsidR="00C13753" w:rsidRPr="00DE2BED" w:rsidRDefault="00103D87">
            <w:pPr>
              <w:pStyle w:val="TableParagraph"/>
              <w:ind w:left="7"/>
            </w:pPr>
            <w:r w:rsidRPr="00DE2BED">
              <w:t>номинальная</w:t>
            </w:r>
            <w:r w:rsidRPr="00DE2BED">
              <w:rPr>
                <w:spacing w:val="-10"/>
              </w:rPr>
              <w:t xml:space="preserve"> </w:t>
            </w:r>
            <w:r w:rsidRPr="00DE2BED">
              <w:t>стоимость</w:t>
            </w:r>
            <w:r w:rsidRPr="00DE2BED">
              <w:rPr>
                <w:spacing w:val="-7"/>
              </w:rPr>
              <w:t xml:space="preserve"> </w:t>
            </w:r>
            <w:r w:rsidRPr="00DE2BED">
              <w:t>(часть</w:t>
            </w:r>
            <w:r w:rsidRPr="00DE2BED">
              <w:rPr>
                <w:spacing w:val="-7"/>
              </w:rPr>
              <w:t xml:space="preserve"> </w:t>
            </w:r>
            <w:r w:rsidRPr="00DE2BED">
              <w:t>номинальной</w:t>
            </w:r>
            <w:r w:rsidRPr="00DE2BED">
              <w:rPr>
                <w:spacing w:val="-6"/>
              </w:rPr>
              <w:t xml:space="preserve"> </w:t>
            </w:r>
            <w:r w:rsidRPr="00DE2BED">
              <w:t>стоимости)</w:t>
            </w:r>
            <w:r w:rsidRPr="00DE2BED">
              <w:rPr>
                <w:spacing w:val="-7"/>
              </w:rPr>
              <w:t xml:space="preserve"> </w:t>
            </w:r>
            <w:r w:rsidRPr="00DE2BED">
              <w:t>облигаций;</w:t>
            </w:r>
            <w:r w:rsidRPr="00DE2BED">
              <w:rPr>
                <w:spacing w:val="-6"/>
              </w:rPr>
              <w:t xml:space="preserve"> </w:t>
            </w:r>
            <w:r w:rsidRPr="00DE2BED">
              <w:t>иные</w:t>
            </w:r>
            <w:r w:rsidRPr="00DE2BED">
              <w:rPr>
                <w:spacing w:val="-7"/>
              </w:rPr>
              <w:t xml:space="preserve"> </w:t>
            </w:r>
            <w:r w:rsidRPr="00DE2BED">
              <w:t>выплаты):</w:t>
            </w:r>
            <w:r w:rsidRPr="00DE2BED">
              <w:rPr>
                <w:spacing w:val="-4"/>
              </w:rPr>
              <w:t xml:space="preserve"> </w:t>
            </w:r>
            <w:r w:rsidRPr="00DE2BED">
              <w:rPr>
                <w:b/>
                <w:i/>
              </w:rPr>
              <w:t>иные</w:t>
            </w:r>
            <w:r w:rsidRPr="00DE2BED">
              <w:rPr>
                <w:b/>
                <w:i/>
                <w:spacing w:val="-6"/>
              </w:rPr>
              <w:t xml:space="preserve"> </w:t>
            </w:r>
            <w:r w:rsidRPr="00DE2BED">
              <w:rPr>
                <w:b/>
                <w:i/>
                <w:spacing w:val="-2"/>
              </w:rPr>
              <w:t>выплаты</w:t>
            </w:r>
            <w:r w:rsidRPr="00DE2BED">
              <w:rPr>
                <w:spacing w:val="-2"/>
              </w:rPr>
              <w:t>.</w:t>
            </w:r>
          </w:p>
          <w:p w14:paraId="17FB439D" w14:textId="462F102D" w:rsidR="00C13753" w:rsidRPr="00DE2BED" w:rsidRDefault="00103D87">
            <w:pPr>
              <w:pStyle w:val="TableParagraph"/>
              <w:numPr>
                <w:ilvl w:val="1"/>
                <w:numId w:val="1"/>
              </w:numPr>
              <w:tabs>
                <w:tab w:val="left" w:pos="393"/>
              </w:tabs>
              <w:ind w:right="427" w:firstLine="0"/>
              <w:rPr>
                <w:b/>
                <w:i/>
              </w:rPr>
            </w:pPr>
            <w:r w:rsidRPr="00DE2BED">
              <w:t>Отчетный (купонный) период (год; 3, 6, 9 месяцев года; иной период; даты начала и окончания купонного</w:t>
            </w:r>
            <w:r w:rsidRPr="00DE2BED">
              <w:rPr>
                <w:spacing w:val="-3"/>
              </w:rPr>
              <w:t xml:space="preserve"> </w:t>
            </w:r>
            <w:r w:rsidRPr="00DE2BED">
              <w:t>периода),</w:t>
            </w:r>
            <w:r w:rsidRPr="00DE2BED">
              <w:rPr>
                <w:spacing w:val="-3"/>
              </w:rPr>
              <w:t xml:space="preserve"> </w:t>
            </w:r>
            <w:r w:rsidRPr="00DE2BED">
              <w:t>за</w:t>
            </w:r>
            <w:r w:rsidRPr="00DE2BED">
              <w:rPr>
                <w:spacing w:val="-5"/>
              </w:rPr>
              <w:t xml:space="preserve"> </w:t>
            </w:r>
            <w:r w:rsidRPr="00DE2BED">
              <w:t>который</w:t>
            </w:r>
            <w:r w:rsidRPr="00DE2BED">
              <w:rPr>
                <w:spacing w:val="-3"/>
              </w:rPr>
              <w:t xml:space="preserve"> </w:t>
            </w:r>
            <w:r w:rsidRPr="00DE2BED">
              <w:t>выплачивались</w:t>
            </w:r>
            <w:r w:rsidRPr="00DE2BED">
              <w:rPr>
                <w:spacing w:val="-3"/>
              </w:rPr>
              <w:t xml:space="preserve"> </w:t>
            </w:r>
            <w:r w:rsidRPr="00DE2BED">
              <w:t>доходы</w:t>
            </w:r>
            <w:r w:rsidRPr="00DE2BED">
              <w:rPr>
                <w:spacing w:val="-3"/>
              </w:rPr>
              <w:t xml:space="preserve"> </w:t>
            </w:r>
            <w:r w:rsidRPr="00DE2BED">
              <w:t>по</w:t>
            </w:r>
            <w:r w:rsidRPr="00DE2BED">
              <w:rPr>
                <w:spacing w:val="-2"/>
              </w:rPr>
              <w:t xml:space="preserve"> </w:t>
            </w:r>
            <w:r w:rsidRPr="00DE2BED">
              <w:t>ценным</w:t>
            </w:r>
            <w:r w:rsidRPr="00DE2BED">
              <w:rPr>
                <w:spacing w:val="-3"/>
              </w:rPr>
              <w:t xml:space="preserve"> </w:t>
            </w:r>
            <w:r w:rsidRPr="00DE2BED">
              <w:t>бумагам</w:t>
            </w:r>
            <w:r w:rsidRPr="00DE2BED">
              <w:rPr>
                <w:spacing w:val="-6"/>
              </w:rPr>
              <w:t xml:space="preserve"> </w:t>
            </w:r>
            <w:r w:rsidRPr="00DE2BED">
              <w:t>эмитента:</w:t>
            </w:r>
            <w:r w:rsidRPr="00DE2BED">
              <w:rPr>
                <w:spacing w:val="-2"/>
              </w:rPr>
              <w:t xml:space="preserve"> </w:t>
            </w:r>
            <w:r w:rsidRPr="00DE2BED">
              <w:rPr>
                <w:b/>
                <w:i/>
              </w:rPr>
              <w:t>иной</w:t>
            </w:r>
            <w:r w:rsidRPr="00DE2BED">
              <w:rPr>
                <w:b/>
                <w:i/>
                <w:spacing w:val="-4"/>
              </w:rPr>
              <w:t xml:space="preserve"> </w:t>
            </w:r>
            <w:r w:rsidRPr="00DE2BED">
              <w:rPr>
                <w:b/>
                <w:i/>
              </w:rPr>
              <w:t>период. Период предъявления Облигаций к приобретению - последние 5 (Пять) рабочих дня пятого купонного периода (</w:t>
            </w:r>
            <w:r w:rsidR="00736861" w:rsidRPr="00DE2BED">
              <w:rPr>
                <w:b/>
                <w:i/>
              </w:rPr>
              <w:t>1</w:t>
            </w:r>
            <w:r w:rsidR="00100091" w:rsidRPr="00DE2BED">
              <w:rPr>
                <w:b/>
                <w:i/>
              </w:rPr>
              <w:t>9</w:t>
            </w:r>
            <w:r w:rsidRPr="00DE2BED">
              <w:rPr>
                <w:b/>
                <w:i/>
              </w:rPr>
              <w:t>.</w:t>
            </w:r>
            <w:r w:rsidR="00736861" w:rsidRPr="00DE2BED">
              <w:rPr>
                <w:b/>
                <w:i/>
              </w:rPr>
              <w:t>09</w:t>
            </w:r>
            <w:r w:rsidRPr="00DE2BED">
              <w:rPr>
                <w:b/>
                <w:i/>
              </w:rPr>
              <w:t>.202</w:t>
            </w:r>
            <w:r w:rsidR="00736861" w:rsidRPr="00DE2BED">
              <w:rPr>
                <w:b/>
                <w:i/>
              </w:rPr>
              <w:t>4</w:t>
            </w:r>
            <w:r w:rsidRPr="00DE2BED">
              <w:rPr>
                <w:b/>
                <w:i/>
              </w:rPr>
              <w:t xml:space="preserve"> – </w:t>
            </w:r>
            <w:r w:rsidR="00736861" w:rsidRPr="00DE2BED">
              <w:rPr>
                <w:b/>
                <w:i/>
              </w:rPr>
              <w:t>2</w:t>
            </w:r>
            <w:r w:rsidR="00100091" w:rsidRPr="00DE2BED">
              <w:rPr>
                <w:b/>
                <w:i/>
              </w:rPr>
              <w:t>5</w:t>
            </w:r>
            <w:r w:rsidRPr="00DE2BED">
              <w:rPr>
                <w:b/>
                <w:i/>
              </w:rPr>
              <w:t>.</w:t>
            </w:r>
            <w:r w:rsidR="00736861" w:rsidRPr="00DE2BED">
              <w:rPr>
                <w:b/>
                <w:i/>
              </w:rPr>
              <w:t>09</w:t>
            </w:r>
            <w:r w:rsidRPr="00DE2BED">
              <w:rPr>
                <w:b/>
                <w:i/>
              </w:rPr>
              <w:t>.202</w:t>
            </w:r>
            <w:r w:rsidR="00736861" w:rsidRPr="00DE2BED">
              <w:rPr>
                <w:b/>
                <w:i/>
              </w:rPr>
              <w:t>4</w:t>
            </w:r>
            <w:r w:rsidRPr="00DE2BED">
              <w:rPr>
                <w:b/>
                <w:i/>
              </w:rPr>
              <w:t>).</w:t>
            </w:r>
          </w:p>
          <w:p w14:paraId="1D5DA9DD" w14:textId="77777777" w:rsidR="00C13753" w:rsidRPr="00DE2BED" w:rsidRDefault="00103D87">
            <w:pPr>
              <w:pStyle w:val="TableParagraph"/>
              <w:numPr>
                <w:ilvl w:val="1"/>
                <w:numId w:val="1"/>
              </w:numPr>
              <w:tabs>
                <w:tab w:val="left" w:pos="393"/>
              </w:tabs>
              <w:ind w:right="487" w:firstLine="0"/>
              <w:rPr>
                <w:b/>
                <w:i/>
              </w:rPr>
            </w:pPr>
            <w:r w:rsidRPr="00DE2BED">
              <w:t>Общий размер выплаченных доходов по ценным бумагам эмитента, а также иных выплат, причитающихся</w:t>
            </w:r>
            <w:r w:rsidRPr="00DE2BED">
              <w:rPr>
                <w:spacing w:val="-3"/>
              </w:rPr>
              <w:t xml:space="preserve"> </w:t>
            </w:r>
            <w:r w:rsidRPr="00DE2BED">
              <w:t>владельцам</w:t>
            </w:r>
            <w:r w:rsidRPr="00DE2BED">
              <w:rPr>
                <w:spacing w:val="-3"/>
              </w:rPr>
              <w:t xml:space="preserve"> </w:t>
            </w:r>
            <w:r w:rsidRPr="00DE2BED">
              <w:t>ценных</w:t>
            </w:r>
            <w:r w:rsidRPr="00DE2BED">
              <w:rPr>
                <w:spacing w:val="-5"/>
              </w:rPr>
              <w:t xml:space="preserve"> </w:t>
            </w:r>
            <w:r w:rsidRPr="00DE2BED">
              <w:t>бумаг</w:t>
            </w:r>
            <w:r w:rsidRPr="00DE2BED">
              <w:rPr>
                <w:spacing w:val="-3"/>
              </w:rPr>
              <w:t xml:space="preserve"> </w:t>
            </w:r>
            <w:r w:rsidRPr="00DE2BED">
              <w:t>эмитента:</w:t>
            </w:r>
            <w:r w:rsidRPr="00DE2BED">
              <w:rPr>
                <w:spacing w:val="-2"/>
              </w:rPr>
              <w:t xml:space="preserve"> </w:t>
            </w:r>
            <w:r w:rsidRPr="00DE2BED">
              <w:rPr>
                <w:b/>
                <w:i/>
              </w:rPr>
              <w:t>0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руб.</w:t>
            </w:r>
            <w:r w:rsidRPr="00DE2BED">
              <w:rPr>
                <w:b/>
                <w:i/>
                <w:spacing w:val="-5"/>
              </w:rPr>
              <w:t xml:space="preserve"> </w:t>
            </w:r>
            <w:r w:rsidRPr="00DE2BED">
              <w:rPr>
                <w:b/>
                <w:i/>
              </w:rPr>
              <w:t>(выплата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не</w:t>
            </w:r>
            <w:r w:rsidRPr="00DE2BED">
              <w:rPr>
                <w:b/>
                <w:i/>
                <w:spacing w:val="-5"/>
              </w:rPr>
              <w:t xml:space="preserve"> </w:t>
            </w:r>
            <w:r w:rsidRPr="00DE2BED">
              <w:rPr>
                <w:b/>
                <w:i/>
              </w:rPr>
              <w:t>осуществлялась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в</w:t>
            </w:r>
            <w:r w:rsidRPr="00DE2BED">
              <w:rPr>
                <w:b/>
                <w:i/>
                <w:spacing w:val="-6"/>
              </w:rPr>
              <w:t xml:space="preserve"> </w:t>
            </w:r>
            <w:r w:rsidRPr="00DE2BED">
              <w:rPr>
                <w:b/>
                <w:i/>
              </w:rPr>
              <w:t>связи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с отсутствием заявок владельцев облигаций, поданных в Период предъявления).</w:t>
            </w:r>
          </w:p>
          <w:p w14:paraId="2D4A563B" w14:textId="77777777" w:rsidR="00C13753" w:rsidRPr="00DE2BED" w:rsidRDefault="00103D87">
            <w:pPr>
              <w:pStyle w:val="TableParagraph"/>
              <w:numPr>
                <w:ilvl w:val="1"/>
                <w:numId w:val="1"/>
              </w:numPr>
              <w:tabs>
                <w:tab w:val="left" w:pos="393"/>
              </w:tabs>
              <w:ind w:right="183" w:firstLine="0"/>
              <w:rPr>
                <w:b/>
                <w:i/>
              </w:rPr>
            </w:pPr>
            <w:r w:rsidRPr="00DE2BED">
              <w:t>Размер</w:t>
            </w:r>
            <w:r w:rsidRPr="00DE2BED">
              <w:rPr>
                <w:spacing w:val="-2"/>
              </w:rPr>
              <w:t xml:space="preserve"> </w:t>
            </w:r>
            <w:r w:rsidRPr="00DE2BED">
              <w:t>выплаченных</w:t>
            </w:r>
            <w:r w:rsidRPr="00DE2BED">
              <w:rPr>
                <w:spacing w:val="-5"/>
              </w:rPr>
              <w:t xml:space="preserve"> </w:t>
            </w:r>
            <w:r w:rsidRPr="00DE2BED">
              <w:t>доходов,</w:t>
            </w:r>
            <w:r w:rsidRPr="00DE2BED">
              <w:rPr>
                <w:spacing w:val="-5"/>
              </w:rPr>
              <w:t xml:space="preserve"> </w:t>
            </w:r>
            <w:r w:rsidRPr="00DE2BED">
              <w:t>а</w:t>
            </w:r>
            <w:r w:rsidRPr="00DE2BED">
              <w:rPr>
                <w:spacing w:val="-2"/>
              </w:rPr>
              <w:t xml:space="preserve"> </w:t>
            </w:r>
            <w:r w:rsidRPr="00DE2BED">
              <w:t>также</w:t>
            </w:r>
            <w:r w:rsidRPr="00DE2BED">
              <w:rPr>
                <w:spacing w:val="-2"/>
              </w:rPr>
              <w:t xml:space="preserve"> </w:t>
            </w:r>
            <w:r w:rsidRPr="00DE2BED">
              <w:t>иных</w:t>
            </w:r>
            <w:r w:rsidRPr="00DE2BED">
              <w:rPr>
                <w:spacing w:val="-2"/>
              </w:rPr>
              <w:t xml:space="preserve"> </w:t>
            </w:r>
            <w:r w:rsidRPr="00DE2BED">
              <w:t>выплат</w:t>
            </w:r>
            <w:r w:rsidRPr="00DE2BED">
              <w:rPr>
                <w:spacing w:val="-2"/>
              </w:rPr>
              <w:t xml:space="preserve"> </w:t>
            </w:r>
            <w:r w:rsidRPr="00DE2BED">
              <w:t>в</w:t>
            </w:r>
            <w:r w:rsidRPr="00DE2BED">
              <w:rPr>
                <w:spacing w:val="-4"/>
              </w:rPr>
              <w:t xml:space="preserve"> </w:t>
            </w:r>
            <w:r w:rsidRPr="00DE2BED">
              <w:t>расчете</w:t>
            </w:r>
            <w:r w:rsidRPr="00DE2BED">
              <w:rPr>
                <w:spacing w:val="-2"/>
              </w:rPr>
              <w:t xml:space="preserve"> </w:t>
            </w:r>
            <w:r w:rsidRPr="00DE2BED">
              <w:t>на</w:t>
            </w:r>
            <w:r w:rsidRPr="00DE2BED">
              <w:rPr>
                <w:spacing w:val="-2"/>
              </w:rPr>
              <w:t xml:space="preserve"> </w:t>
            </w:r>
            <w:r w:rsidRPr="00DE2BED">
              <w:t>одну</w:t>
            </w:r>
            <w:r w:rsidRPr="00DE2BED">
              <w:rPr>
                <w:spacing w:val="-2"/>
              </w:rPr>
              <w:t xml:space="preserve"> </w:t>
            </w:r>
            <w:r w:rsidRPr="00DE2BED">
              <w:t>ценную</w:t>
            </w:r>
            <w:r w:rsidRPr="00DE2BED">
              <w:rPr>
                <w:spacing w:val="-2"/>
              </w:rPr>
              <w:t xml:space="preserve"> </w:t>
            </w:r>
            <w:r w:rsidRPr="00DE2BED">
              <w:t>бумагу</w:t>
            </w:r>
            <w:r w:rsidRPr="00DE2BED">
              <w:rPr>
                <w:spacing w:val="-5"/>
              </w:rPr>
              <w:t xml:space="preserve"> </w:t>
            </w:r>
            <w:r w:rsidRPr="00DE2BED">
              <w:t>эмитента:</w:t>
            </w:r>
            <w:r w:rsidRPr="00DE2BED">
              <w:rPr>
                <w:spacing w:val="-2"/>
              </w:rPr>
              <w:t xml:space="preserve"> </w:t>
            </w:r>
            <w:r w:rsidRPr="00DE2BED">
              <w:rPr>
                <w:b/>
                <w:i/>
              </w:rPr>
              <w:t>не применимо (раздел не заполняется по основанию, указанному в п. 2.4).</w:t>
            </w:r>
          </w:p>
          <w:p w14:paraId="17DAF233" w14:textId="77777777" w:rsidR="00C13753" w:rsidRPr="00DE2BED" w:rsidRDefault="00103D87">
            <w:pPr>
              <w:pStyle w:val="TableParagraph"/>
              <w:numPr>
                <w:ilvl w:val="1"/>
                <w:numId w:val="1"/>
              </w:numPr>
              <w:tabs>
                <w:tab w:val="left" w:pos="393"/>
              </w:tabs>
              <w:ind w:right="288" w:firstLine="0"/>
              <w:rPr>
                <w:b/>
                <w:i/>
              </w:rPr>
            </w:pPr>
            <w:r w:rsidRPr="00DE2BED">
              <w:t>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</w:t>
            </w:r>
            <w:r w:rsidRPr="00DE2BED">
              <w:rPr>
                <w:spacing w:val="-3"/>
              </w:rPr>
              <w:t xml:space="preserve"> </w:t>
            </w:r>
            <w:r w:rsidRPr="00DE2BED">
              <w:t>иные</w:t>
            </w:r>
            <w:r w:rsidRPr="00DE2BED">
              <w:rPr>
                <w:spacing w:val="-3"/>
              </w:rPr>
              <w:t xml:space="preserve"> </w:t>
            </w:r>
            <w:r w:rsidRPr="00DE2BED">
              <w:t>выплаты:</w:t>
            </w:r>
            <w:r w:rsidRPr="00DE2BED">
              <w:rPr>
                <w:spacing w:val="-1"/>
              </w:rPr>
              <w:t xml:space="preserve"> </w:t>
            </w:r>
            <w:r w:rsidRPr="00DE2BED">
              <w:rPr>
                <w:b/>
                <w:i/>
              </w:rPr>
              <w:t>не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применимо</w:t>
            </w:r>
            <w:r w:rsidRPr="00DE2BED">
              <w:rPr>
                <w:b/>
                <w:i/>
                <w:spacing w:val="-6"/>
              </w:rPr>
              <w:t xml:space="preserve"> </w:t>
            </w:r>
            <w:r w:rsidRPr="00DE2BED">
              <w:rPr>
                <w:b/>
                <w:i/>
              </w:rPr>
              <w:t>(раздел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не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заполняется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по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основанию,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указанному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в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 xml:space="preserve">п. </w:t>
            </w:r>
            <w:r w:rsidRPr="00DE2BED">
              <w:rPr>
                <w:b/>
                <w:i/>
                <w:spacing w:val="-2"/>
              </w:rPr>
              <w:t>2.4).</w:t>
            </w:r>
          </w:p>
          <w:p w14:paraId="458A3D0F" w14:textId="77777777" w:rsidR="00C13753" w:rsidRPr="00DE2BED" w:rsidRDefault="00103D87">
            <w:pPr>
              <w:pStyle w:val="TableParagraph"/>
              <w:numPr>
                <w:ilvl w:val="1"/>
                <w:numId w:val="1"/>
              </w:numPr>
              <w:tabs>
                <w:tab w:val="left" w:pos="393"/>
              </w:tabs>
              <w:ind w:right="419" w:firstLine="0"/>
              <w:rPr>
                <w:b/>
                <w:i/>
              </w:rPr>
            </w:pPr>
            <w:r w:rsidRPr="00DE2BED">
              <w:t>Форма выплаты доходов по ценным бумагам эмитента и (или) осуществления иных выплат, причитающихся</w:t>
            </w:r>
            <w:r w:rsidRPr="00DE2BED">
              <w:rPr>
                <w:spacing w:val="-3"/>
              </w:rPr>
              <w:t xml:space="preserve"> </w:t>
            </w:r>
            <w:r w:rsidRPr="00DE2BED">
              <w:t>владельцам</w:t>
            </w:r>
            <w:r w:rsidRPr="00DE2BED">
              <w:rPr>
                <w:spacing w:val="-3"/>
              </w:rPr>
              <w:t xml:space="preserve"> </w:t>
            </w:r>
            <w:r w:rsidRPr="00DE2BED">
              <w:t>ценных</w:t>
            </w:r>
            <w:r w:rsidRPr="00DE2BED">
              <w:rPr>
                <w:spacing w:val="-5"/>
              </w:rPr>
              <w:t xml:space="preserve"> </w:t>
            </w:r>
            <w:r w:rsidRPr="00DE2BED">
              <w:t>бумаг</w:t>
            </w:r>
            <w:r w:rsidRPr="00DE2BED">
              <w:rPr>
                <w:spacing w:val="-5"/>
              </w:rPr>
              <w:t xml:space="preserve"> </w:t>
            </w:r>
            <w:r w:rsidRPr="00DE2BED">
              <w:t>эмитента</w:t>
            </w:r>
            <w:r w:rsidRPr="00DE2BED">
              <w:rPr>
                <w:spacing w:val="-3"/>
              </w:rPr>
              <w:t xml:space="preserve"> </w:t>
            </w:r>
            <w:r w:rsidRPr="00DE2BED">
              <w:t>(денежные</w:t>
            </w:r>
            <w:r w:rsidRPr="00DE2BED">
              <w:rPr>
                <w:spacing w:val="-3"/>
              </w:rPr>
              <w:t xml:space="preserve"> </w:t>
            </w:r>
            <w:r w:rsidRPr="00DE2BED">
              <w:t>средства):</w:t>
            </w:r>
            <w:r w:rsidRPr="00DE2BED">
              <w:rPr>
                <w:spacing w:val="-2"/>
              </w:rPr>
              <w:t xml:space="preserve"> </w:t>
            </w:r>
            <w:r w:rsidRPr="00DE2BED">
              <w:rPr>
                <w:b/>
                <w:i/>
              </w:rPr>
              <w:t>не</w:t>
            </w:r>
            <w:r w:rsidRPr="00DE2BED">
              <w:rPr>
                <w:b/>
                <w:i/>
                <w:spacing w:val="-5"/>
              </w:rPr>
              <w:t xml:space="preserve"> </w:t>
            </w:r>
            <w:r w:rsidRPr="00DE2BED">
              <w:rPr>
                <w:b/>
                <w:i/>
              </w:rPr>
              <w:t>применимо</w:t>
            </w:r>
            <w:r w:rsidRPr="00DE2BED">
              <w:rPr>
                <w:b/>
                <w:i/>
                <w:spacing w:val="-6"/>
              </w:rPr>
              <w:t xml:space="preserve"> </w:t>
            </w:r>
            <w:r w:rsidRPr="00DE2BED">
              <w:rPr>
                <w:b/>
                <w:i/>
              </w:rPr>
              <w:t>(раздел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не заполняется по основанию, указанному в п. 2.4).</w:t>
            </w:r>
          </w:p>
          <w:p w14:paraId="63553A92" w14:textId="573B3114" w:rsidR="00C13753" w:rsidRPr="00DE2BED" w:rsidRDefault="00103D87">
            <w:pPr>
              <w:pStyle w:val="TableParagraph"/>
              <w:numPr>
                <w:ilvl w:val="1"/>
                <w:numId w:val="1"/>
              </w:numPr>
              <w:tabs>
                <w:tab w:val="left" w:pos="393"/>
              </w:tabs>
              <w:ind w:right="277" w:firstLine="0"/>
              <w:rPr>
                <w:b/>
                <w:i/>
              </w:rPr>
            </w:pPr>
            <w:r w:rsidRPr="00DE2BED"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</w:t>
            </w:r>
            <w:r w:rsidRPr="00DE2BED">
              <w:rPr>
                <w:spacing w:val="-6"/>
              </w:rPr>
              <w:t xml:space="preserve"> </w:t>
            </w:r>
            <w:r w:rsidRPr="00DE2BED">
              <w:t>а</w:t>
            </w:r>
            <w:r w:rsidRPr="00DE2BED">
              <w:rPr>
                <w:spacing w:val="-3"/>
              </w:rPr>
              <w:t xml:space="preserve"> </w:t>
            </w:r>
            <w:r w:rsidRPr="00DE2BED">
              <w:t>если</w:t>
            </w:r>
            <w:r w:rsidRPr="00DE2BED">
              <w:rPr>
                <w:spacing w:val="-3"/>
              </w:rPr>
              <w:t xml:space="preserve"> </w:t>
            </w:r>
            <w:r w:rsidRPr="00DE2BED">
              <w:t>указанная</w:t>
            </w:r>
            <w:r w:rsidRPr="00DE2BED">
              <w:rPr>
                <w:spacing w:val="-4"/>
              </w:rPr>
              <w:t xml:space="preserve"> </w:t>
            </w:r>
            <w:r w:rsidRPr="00DE2BED">
              <w:t>обязанность</w:t>
            </w:r>
            <w:r w:rsidRPr="00DE2BED">
              <w:rPr>
                <w:spacing w:val="-6"/>
              </w:rPr>
              <w:t xml:space="preserve"> </w:t>
            </w:r>
            <w:r w:rsidRPr="00DE2BED">
              <w:t>должна</w:t>
            </w:r>
            <w:r w:rsidRPr="00DE2BED">
              <w:rPr>
                <w:spacing w:val="-3"/>
              </w:rPr>
              <w:t xml:space="preserve"> </w:t>
            </w:r>
            <w:r w:rsidRPr="00DE2BED">
              <w:t>быть</w:t>
            </w:r>
            <w:r w:rsidRPr="00DE2BED">
              <w:rPr>
                <w:spacing w:val="-3"/>
              </w:rPr>
              <w:t xml:space="preserve"> </w:t>
            </w:r>
            <w:r w:rsidRPr="00DE2BED">
              <w:t>исполнена</w:t>
            </w:r>
            <w:r w:rsidRPr="00DE2BED">
              <w:rPr>
                <w:spacing w:val="-3"/>
              </w:rPr>
              <w:t xml:space="preserve"> </w:t>
            </w:r>
            <w:r w:rsidRPr="00DE2BED">
              <w:t>эмитентом</w:t>
            </w:r>
            <w:r w:rsidRPr="00DE2BED">
              <w:rPr>
                <w:spacing w:val="-7"/>
              </w:rPr>
              <w:t xml:space="preserve"> </w:t>
            </w:r>
            <w:r w:rsidRPr="00DE2BED">
              <w:t>в</w:t>
            </w:r>
            <w:r w:rsidRPr="00DE2BED">
              <w:rPr>
                <w:spacing w:val="-4"/>
              </w:rPr>
              <w:t xml:space="preserve"> </w:t>
            </w:r>
            <w:r w:rsidRPr="00DE2BED">
              <w:t>течение</w:t>
            </w:r>
            <w:r w:rsidRPr="00DE2BED">
              <w:rPr>
                <w:spacing w:val="-3"/>
              </w:rPr>
              <w:t xml:space="preserve"> </w:t>
            </w:r>
            <w:r w:rsidRPr="00DE2BED">
              <w:t>определенного срока (периода времени) -</w:t>
            </w:r>
            <w:r w:rsidRPr="00DE2BED">
              <w:rPr>
                <w:spacing w:val="-2"/>
              </w:rPr>
              <w:t xml:space="preserve"> </w:t>
            </w:r>
            <w:r w:rsidRPr="00DE2BED">
              <w:t>дата окончания этого</w:t>
            </w:r>
            <w:r w:rsidRPr="00DE2BED">
              <w:rPr>
                <w:spacing w:val="-1"/>
              </w:rPr>
              <w:t xml:space="preserve"> </w:t>
            </w:r>
            <w:r w:rsidRPr="00DE2BED">
              <w:t>срока</w:t>
            </w:r>
            <w:r w:rsidRPr="00DE2BED">
              <w:rPr>
                <w:b/>
                <w:i/>
              </w:rPr>
              <w:t>: 3</w:t>
            </w:r>
            <w:r w:rsidRPr="00DE2BED">
              <w:rPr>
                <w:b/>
                <w:i/>
                <w:spacing w:val="-1"/>
              </w:rPr>
              <w:t xml:space="preserve"> </w:t>
            </w:r>
            <w:r w:rsidRPr="00DE2BED">
              <w:rPr>
                <w:b/>
                <w:i/>
              </w:rPr>
              <w:t xml:space="preserve">(Третий) рабочий день шестого купонного периода </w:t>
            </w:r>
            <w:r w:rsidR="007E3387" w:rsidRPr="00DE2BED">
              <w:rPr>
                <w:b/>
                <w:i/>
              </w:rPr>
              <w:t>2</w:t>
            </w:r>
            <w:r w:rsidR="00C9450E" w:rsidRPr="00DE2BED">
              <w:rPr>
                <w:b/>
                <w:i/>
              </w:rPr>
              <w:t>7</w:t>
            </w:r>
            <w:r w:rsidRPr="00DE2BED">
              <w:rPr>
                <w:b/>
                <w:i/>
              </w:rPr>
              <w:t>.</w:t>
            </w:r>
            <w:r w:rsidR="00736861" w:rsidRPr="00DE2BED">
              <w:rPr>
                <w:b/>
                <w:i/>
              </w:rPr>
              <w:t>09</w:t>
            </w:r>
            <w:r w:rsidRPr="00DE2BED">
              <w:rPr>
                <w:b/>
                <w:i/>
              </w:rPr>
              <w:t>.202</w:t>
            </w:r>
            <w:r w:rsidR="00736861" w:rsidRPr="00DE2BED">
              <w:rPr>
                <w:b/>
                <w:i/>
              </w:rPr>
              <w:t>4</w:t>
            </w:r>
            <w:r w:rsidRPr="00DE2BED">
              <w:rPr>
                <w:b/>
                <w:i/>
              </w:rPr>
              <w:t>)</w:t>
            </w:r>
          </w:p>
          <w:p w14:paraId="57B4CFE0" w14:textId="77777777" w:rsidR="00C13753" w:rsidRPr="00DE2BED" w:rsidRDefault="00103D87">
            <w:pPr>
              <w:pStyle w:val="TableParagraph"/>
              <w:numPr>
                <w:ilvl w:val="1"/>
                <w:numId w:val="1"/>
              </w:numPr>
              <w:tabs>
                <w:tab w:val="left" w:pos="393"/>
              </w:tabs>
              <w:spacing w:before="120"/>
              <w:ind w:right="216" w:firstLine="0"/>
              <w:rPr>
                <w:b/>
                <w:i/>
              </w:rPr>
            </w:pPr>
            <w:r w:rsidRPr="00DE2BED">
              <w:t>Доля (в процентах) исполненной обязанности от общего размера обязанности, подлежавшей исполнению,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</w:t>
            </w:r>
            <w:r w:rsidRPr="00DE2BED">
              <w:rPr>
                <w:spacing w:val="-3"/>
              </w:rPr>
              <w:t xml:space="preserve"> </w:t>
            </w:r>
            <w:r w:rsidRPr="00DE2BED">
              <w:t>ценных</w:t>
            </w:r>
            <w:r w:rsidRPr="00DE2BED">
              <w:rPr>
                <w:spacing w:val="-5"/>
              </w:rPr>
              <w:t xml:space="preserve"> </w:t>
            </w:r>
            <w:r w:rsidRPr="00DE2BED">
              <w:t>бумаг</w:t>
            </w:r>
            <w:r w:rsidRPr="00DE2BED">
              <w:rPr>
                <w:spacing w:val="-5"/>
              </w:rPr>
              <w:t xml:space="preserve"> </w:t>
            </w:r>
            <w:r w:rsidRPr="00DE2BED">
              <w:t>эмитента,</w:t>
            </w:r>
            <w:r w:rsidRPr="00DE2BED">
              <w:rPr>
                <w:spacing w:val="-3"/>
              </w:rPr>
              <w:t xml:space="preserve"> </w:t>
            </w:r>
            <w:r w:rsidRPr="00DE2BED">
              <w:t>исполнена</w:t>
            </w:r>
            <w:r w:rsidRPr="00DE2BED">
              <w:rPr>
                <w:spacing w:val="-6"/>
              </w:rPr>
              <w:t xml:space="preserve"> </w:t>
            </w:r>
            <w:r w:rsidRPr="00DE2BED">
              <w:t>эмитентом</w:t>
            </w:r>
            <w:r w:rsidRPr="00DE2BED">
              <w:rPr>
                <w:spacing w:val="-3"/>
              </w:rPr>
              <w:t xml:space="preserve"> </w:t>
            </w:r>
            <w:r w:rsidRPr="00DE2BED">
              <w:t>не</w:t>
            </w:r>
            <w:r w:rsidRPr="00DE2BED">
              <w:rPr>
                <w:spacing w:val="-3"/>
              </w:rPr>
              <w:t xml:space="preserve"> </w:t>
            </w:r>
            <w:r w:rsidRPr="00DE2BED">
              <w:t>в</w:t>
            </w:r>
            <w:r w:rsidRPr="00DE2BED">
              <w:rPr>
                <w:spacing w:val="-3"/>
              </w:rPr>
              <w:t xml:space="preserve"> </w:t>
            </w:r>
            <w:r w:rsidRPr="00DE2BED">
              <w:t>полном</w:t>
            </w:r>
            <w:r w:rsidRPr="00DE2BED">
              <w:rPr>
                <w:spacing w:val="-4"/>
              </w:rPr>
              <w:t xml:space="preserve"> </w:t>
            </w:r>
            <w:r w:rsidRPr="00DE2BED">
              <w:t xml:space="preserve">объеме: </w:t>
            </w:r>
            <w:r w:rsidRPr="00DE2BED">
              <w:rPr>
                <w:b/>
                <w:i/>
              </w:rPr>
              <w:t>не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применимо</w:t>
            </w:r>
            <w:r w:rsidRPr="00DE2BED">
              <w:rPr>
                <w:b/>
                <w:i/>
                <w:spacing w:val="-3"/>
              </w:rPr>
              <w:t xml:space="preserve"> </w:t>
            </w:r>
            <w:r w:rsidRPr="00DE2BED">
              <w:rPr>
                <w:b/>
                <w:i/>
              </w:rPr>
              <w:t>(раздел не заполняется по основанию, указанному в п. 2.4).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4E97A03D" w14:textId="77777777" w:rsidR="00C13753" w:rsidRPr="00DE2BED" w:rsidRDefault="00C13753">
            <w:pPr>
              <w:pStyle w:val="TableParagraph"/>
            </w:pPr>
          </w:p>
        </w:tc>
      </w:tr>
      <w:tr w:rsidR="00C13753" w:rsidRPr="00DE2BED" w14:paraId="081B5191" w14:textId="77777777">
        <w:trPr>
          <w:trHeight w:val="282"/>
        </w:trPr>
        <w:tc>
          <w:tcPr>
            <w:tcW w:w="9926" w:type="dxa"/>
            <w:gridSpan w:val="2"/>
          </w:tcPr>
          <w:p w14:paraId="3A248C1B" w14:textId="77777777" w:rsidR="00C13753" w:rsidRPr="00DE2BED" w:rsidRDefault="00103D87">
            <w:pPr>
              <w:pStyle w:val="TableParagraph"/>
              <w:spacing w:before="13" w:line="250" w:lineRule="exact"/>
              <w:ind w:left="4445"/>
            </w:pPr>
            <w:r w:rsidRPr="00DE2BED">
              <w:t xml:space="preserve">3. </w:t>
            </w:r>
            <w:r w:rsidRPr="00DE2BED">
              <w:rPr>
                <w:spacing w:val="-2"/>
              </w:rPr>
              <w:t>Подпись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271FC027" w14:textId="77777777" w:rsidR="00C13753" w:rsidRPr="00DE2BED" w:rsidRDefault="00C13753">
            <w:pPr>
              <w:pStyle w:val="TableParagraph"/>
              <w:rPr>
                <w:sz w:val="20"/>
              </w:rPr>
            </w:pPr>
          </w:p>
        </w:tc>
      </w:tr>
      <w:tr w:rsidR="00C13753" w:rsidRPr="00DE2BED" w14:paraId="04CEE98F" w14:textId="77777777">
        <w:trPr>
          <w:trHeight w:val="254"/>
        </w:trPr>
        <w:tc>
          <w:tcPr>
            <w:tcW w:w="4820" w:type="dxa"/>
            <w:tcBorders>
              <w:bottom w:val="nil"/>
              <w:right w:val="nil"/>
            </w:tcBorders>
          </w:tcPr>
          <w:p w14:paraId="1B14E066" w14:textId="77777777" w:rsidR="00C13753" w:rsidRPr="00DE2BED" w:rsidRDefault="00103D87">
            <w:pPr>
              <w:pStyle w:val="TableParagraph"/>
              <w:spacing w:line="234" w:lineRule="exact"/>
              <w:ind w:left="64"/>
            </w:pPr>
            <w:r w:rsidRPr="00DE2BED">
              <w:t>3.1.</w:t>
            </w:r>
            <w:r w:rsidRPr="00DE2BED">
              <w:rPr>
                <w:spacing w:val="55"/>
              </w:rPr>
              <w:t xml:space="preserve"> </w:t>
            </w:r>
            <w:r w:rsidRPr="00DE2BED">
              <w:rPr>
                <w:spacing w:val="-2"/>
              </w:rPr>
              <w:t>Директор</w:t>
            </w:r>
          </w:p>
        </w:tc>
        <w:tc>
          <w:tcPr>
            <w:tcW w:w="5106" w:type="dxa"/>
            <w:tcBorders>
              <w:left w:val="nil"/>
              <w:bottom w:val="nil"/>
            </w:tcBorders>
          </w:tcPr>
          <w:p w14:paraId="0AF16FCA" w14:textId="77777777" w:rsidR="00C13753" w:rsidRPr="00DE2BED" w:rsidRDefault="00103D87">
            <w:pPr>
              <w:pStyle w:val="TableParagraph"/>
              <w:spacing w:line="234" w:lineRule="exact"/>
              <w:ind w:left="2887"/>
            </w:pPr>
            <w:r w:rsidRPr="00DE2BED">
              <w:t>С.А.</w:t>
            </w:r>
            <w:r w:rsidRPr="00DE2BED">
              <w:rPr>
                <w:spacing w:val="-6"/>
              </w:rPr>
              <w:t xml:space="preserve"> </w:t>
            </w:r>
            <w:r w:rsidRPr="00DE2BED">
              <w:rPr>
                <w:spacing w:val="-2"/>
              </w:rPr>
              <w:t>Окутин</w:t>
            </w:r>
          </w:p>
        </w:tc>
        <w:tc>
          <w:tcPr>
            <w:tcW w:w="149" w:type="dxa"/>
            <w:tcBorders>
              <w:top w:val="nil"/>
              <w:bottom w:val="nil"/>
              <w:right w:val="nil"/>
            </w:tcBorders>
          </w:tcPr>
          <w:p w14:paraId="6B5A5DD7" w14:textId="77777777" w:rsidR="00C13753" w:rsidRPr="00DE2BED" w:rsidRDefault="00C13753">
            <w:pPr>
              <w:pStyle w:val="TableParagraph"/>
              <w:rPr>
                <w:sz w:val="18"/>
              </w:rPr>
            </w:pPr>
          </w:p>
        </w:tc>
      </w:tr>
    </w:tbl>
    <w:p w14:paraId="10E2CE85" w14:textId="77777777" w:rsidR="00C13753" w:rsidRPr="00DE2BED" w:rsidRDefault="00C13753">
      <w:pPr>
        <w:rPr>
          <w:sz w:val="18"/>
        </w:rPr>
        <w:sectPr w:rsidR="00C13753" w:rsidRPr="00DE2BED">
          <w:type w:val="continuous"/>
          <w:pgSz w:w="11910" w:h="16840"/>
          <w:pgMar w:top="200" w:right="580" w:bottom="1062" w:left="102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1046"/>
        <w:gridCol w:w="456"/>
        <w:gridCol w:w="372"/>
        <w:gridCol w:w="1216"/>
        <w:gridCol w:w="486"/>
        <w:gridCol w:w="301"/>
        <w:gridCol w:w="1823"/>
      </w:tblGrid>
      <w:tr w:rsidR="00C13753" w:rsidRPr="00DE2BED" w14:paraId="0DE30B0C" w14:textId="77777777">
        <w:trPr>
          <w:trHeight w:val="391"/>
        </w:trPr>
        <w:tc>
          <w:tcPr>
            <w:tcW w:w="1502" w:type="dxa"/>
            <w:gridSpan w:val="2"/>
          </w:tcPr>
          <w:p w14:paraId="6819874D" w14:textId="77777777" w:rsidR="00C13753" w:rsidRPr="00DE2BED" w:rsidRDefault="00103D87">
            <w:pPr>
              <w:pStyle w:val="TableParagraph"/>
              <w:spacing w:line="244" w:lineRule="exact"/>
              <w:ind w:left="50"/>
            </w:pPr>
            <w:r w:rsidRPr="00DE2BED">
              <w:lastRenderedPageBreak/>
              <w:t>ООО</w:t>
            </w:r>
            <w:r w:rsidRPr="00DE2BED">
              <w:rPr>
                <w:spacing w:val="-7"/>
              </w:rPr>
              <w:t xml:space="preserve"> </w:t>
            </w:r>
            <w:r w:rsidRPr="00DE2BED">
              <w:rPr>
                <w:spacing w:val="-2"/>
              </w:rPr>
              <w:t>«ТКК»</w:t>
            </w:r>
          </w:p>
        </w:tc>
        <w:tc>
          <w:tcPr>
            <w:tcW w:w="372" w:type="dxa"/>
          </w:tcPr>
          <w:p w14:paraId="36687DA6" w14:textId="77777777" w:rsidR="00C13753" w:rsidRPr="00DE2BED" w:rsidRDefault="00C13753">
            <w:pPr>
              <w:pStyle w:val="TableParagraph"/>
            </w:pPr>
          </w:p>
        </w:tc>
        <w:tc>
          <w:tcPr>
            <w:tcW w:w="1216" w:type="dxa"/>
          </w:tcPr>
          <w:p w14:paraId="61A919A0" w14:textId="77777777" w:rsidR="00C13753" w:rsidRPr="00DE2BED" w:rsidRDefault="00C13753">
            <w:pPr>
              <w:pStyle w:val="TableParagraph"/>
            </w:pPr>
          </w:p>
        </w:tc>
        <w:tc>
          <w:tcPr>
            <w:tcW w:w="486" w:type="dxa"/>
          </w:tcPr>
          <w:p w14:paraId="2F49048A" w14:textId="77777777" w:rsidR="00C13753" w:rsidRPr="00DE2BED" w:rsidRDefault="00C13753">
            <w:pPr>
              <w:pStyle w:val="TableParagraph"/>
            </w:pPr>
          </w:p>
        </w:tc>
        <w:tc>
          <w:tcPr>
            <w:tcW w:w="301" w:type="dxa"/>
          </w:tcPr>
          <w:p w14:paraId="1F3FEDD0" w14:textId="77777777" w:rsidR="00C13753" w:rsidRPr="00DE2BED" w:rsidRDefault="00C13753">
            <w:pPr>
              <w:pStyle w:val="TableParagraph"/>
            </w:pPr>
          </w:p>
        </w:tc>
        <w:tc>
          <w:tcPr>
            <w:tcW w:w="1823" w:type="dxa"/>
          </w:tcPr>
          <w:p w14:paraId="72930992" w14:textId="77777777" w:rsidR="00C13753" w:rsidRPr="00DE2BED" w:rsidRDefault="00103D87">
            <w:pPr>
              <w:pStyle w:val="TableParagraph"/>
              <w:spacing w:line="244" w:lineRule="exact"/>
              <w:ind w:left="853"/>
            </w:pPr>
            <w:r w:rsidRPr="00DE2BED">
              <w:rPr>
                <w:spacing w:val="-2"/>
              </w:rPr>
              <w:t>(подпись)</w:t>
            </w:r>
          </w:p>
        </w:tc>
      </w:tr>
      <w:tr w:rsidR="00C13753" w:rsidRPr="00DE2BED" w14:paraId="13FE48CF" w14:textId="77777777">
        <w:trPr>
          <w:trHeight w:val="391"/>
        </w:trPr>
        <w:tc>
          <w:tcPr>
            <w:tcW w:w="1046" w:type="dxa"/>
          </w:tcPr>
          <w:p w14:paraId="5A2B7924" w14:textId="77777777" w:rsidR="00C13753" w:rsidRPr="00DE2BED" w:rsidRDefault="00103D87">
            <w:pPr>
              <w:pStyle w:val="TableParagraph"/>
              <w:spacing w:before="138" w:line="233" w:lineRule="exact"/>
              <w:ind w:left="144"/>
            </w:pPr>
            <w:r w:rsidRPr="00DE2BED">
              <w:t>3.2.</w:t>
            </w:r>
            <w:r w:rsidRPr="00DE2BED">
              <w:rPr>
                <w:spacing w:val="-2"/>
              </w:rPr>
              <w:t xml:space="preserve"> </w:t>
            </w:r>
            <w:r w:rsidRPr="00DE2BED">
              <w:rPr>
                <w:spacing w:val="-4"/>
              </w:rPr>
              <w:t>Дата</w:t>
            </w:r>
          </w:p>
        </w:tc>
        <w:tc>
          <w:tcPr>
            <w:tcW w:w="456" w:type="dxa"/>
          </w:tcPr>
          <w:p w14:paraId="50D3333E" w14:textId="7F357522" w:rsidR="00C13753" w:rsidRPr="00DE2BED" w:rsidRDefault="00103D87">
            <w:pPr>
              <w:pStyle w:val="TableParagraph"/>
              <w:spacing w:before="138" w:line="233" w:lineRule="exact"/>
              <w:ind w:left="74" w:right="-58"/>
            </w:pPr>
            <w:r w:rsidRPr="00DE2BED">
              <w:rPr>
                <w:spacing w:val="-5"/>
                <w:u w:val="single"/>
              </w:rPr>
              <w:t>«</w:t>
            </w:r>
            <w:r w:rsidR="007E3387" w:rsidRPr="00DE2BED">
              <w:rPr>
                <w:spacing w:val="-5"/>
                <w:u w:val="single"/>
              </w:rPr>
              <w:t>27</w:t>
            </w:r>
            <w:r w:rsidRPr="00DE2BED">
              <w:rPr>
                <w:spacing w:val="80"/>
                <w:u w:val="single"/>
              </w:rPr>
              <w:t xml:space="preserve"> </w:t>
            </w:r>
          </w:p>
        </w:tc>
        <w:tc>
          <w:tcPr>
            <w:tcW w:w="372" w:type="dxa"/>
          </w:tcPr>
          <w:p w14:paraId="5161B135" w14:textId="77777777" w:rsidR="00C13753" w:rsidRPr="00DE2BED" w:rsidRDefault="00103D87">
            <w:pPr>
              <w:pStyle w:val="TableParagraph"/>
              <w:tabs>
                <w:tab w:val="left" w:pos="583"/>
              </w:tabs>
              <w:spacing w:before="138" w:line="233" w:lineRule="exact"/>
              <w:ind w:left="50" w:right="-216"/>
            </w:pPr>
            <w:r w:rsidRPr="00DE2BED">
              <w:t>»</w:t>
            </w:r>
            <w:r w:rsidRPr="00DE2BED">
              <w:rPr>
                <w:spacing w:val="31"/>
              </w:rPr>
              <w:t xml:space="preserve"> </w:t>
            </w:r>
            <w:r w:rsidRPr="00DE2BED">
              <w:rPr>
                <w:u w:val="single"/>
              </w:rPr>
              <w:tab/>
            </w:r>
          </w:p>
        </w:tc>
        <w:tc>
          <w:tcPr>
            <w:tcW w:w="1216" w:type="dxa"/>
          </w:tcPr>
          <w:p w14:paraId="2BD8165F" w14:textId="4E86D13D" w:rsidR="00C13753" w:rsidRPr="00DE2BED" w:rsidRDefault="00736861">
            <w:pPr>
              <w:pStyle w:val="TableParagraph"/>
              <w:tabs>
                <w:tab w:val="left" w:pos="1287"/>
              </w:tabs>
              <w:spacing w:before="138" w:line="233" w:lineRule="exact"/>
              <w:ind w:left="211" w:right="-72"/>
            </w:pPr>
            <w:r w:rsidRPr="00DE2BED">
              <w:rPr>
                <w:u w:val="single"/>
              </w:rPr>
              <w:t>сентября</w:t>
            </w:r>
            <w:r w:rsidR="00103D87" w:rsidRPr="00DE2BED">
              <w:rPr>
                <w:u w:val="single"/>
              </w:rPr>
              <w:tab/>
            </w:r>
          </w:p>
        </w:tc>
        <w:tc>
          <w:tcPr>
            <w:tcW w:w="486" w:type="dxa"/>
          </w:tcPr>
          <w:p w14:paraId="1BDF055E" w14:textId="77777777" w:rsidR="00C13753" w:rsidRPr="00DE2BED" w:rsidRDefault="00103D87">
            <w:pPr>
              <w:pStyle w:val="TableParagraph"/>
              <w:spacing w:before="138" w:line="233" w:lineRule="exact"/>
              <w:ind w:left="265" w:right="-15"/>
            </w:pPr>
            <w:r w:rsidRPr="00DE2BED">
              <w:rPr>
                <w:spacing w:val="-5"/>
              </w:rPr>
              <w:t>20</w:t>
            </w:r>
          </w:p>
        </w:tc>
        <w:tc>
          <w:tcPr>
            <w:tcW w:w="301" w:type="dxa"/>
          </w:tcPr>
          <w:p w14:paraId="55DDAC3B" w14:textId="579151E4" w:rsidR="00C13753" w:rsidRPr="00DE2BED" w:rsidRDefault="00103D87">
            <w:pPr>
              <w:pStyle w:val="TableParagraph"/>
              <w:spacing w:before="138" w:line="233" w:lineRule="exact"/>
              <w:ind w:right="-29"/>
            </w:pPr>
            <w:r w:rsidRPr="00DE2BED">
              <w:rPr>
                <w:spacing w:val="-5"/>
                <w:u w:val="single"/>
              </w:rPr>
              <w:t>2</w:t>
            </w:r>
            <w:r w:rsidR="00736861" w:rsidRPr="00DE2BED">
              <w:rPr>
                <w:spacing w:val="-5"/>
                <w:u w:val="single"/>
              </w:rPr>
              <w:t>4</w:t>
            </w:r>
            <w:r w:rsidRPr="00DE2BED">
              <w:rPr>
                <w:spacing w:val="80"/>
                <w:u w:val="single"/>
              </w:rPr>
              <w:t xml:space="preserve"> </w:t>
            </w:r>
          </w:p>
        </w:tc>
        <w:tc>
          <w:tcPr>
            <w:tcW w:w="1823" w:type="dxa"/>
          </w:tcPr>
          <w:p w14:paraId="34253F68" w14:textId="77777777" w:rsidR="00C13753" w:rsidRPr="00DE2BED" w:rsidRDefault="00103D87">
            <w:pPr>
              <w:pStyle w:val="TableParagraph"/>
              <w:tabs>
                <w:tab w:val="left" w:pos="1072"/>
              </w:tabs>
              <w:spacing w:before="138" w:line="233" w:lineRule="exact"/>
              <w:ind w:left="81"/>
            </w:pPr>
            <w:r w:rsidRPr="00DE2BED">
              <w:rPr>
                <w:spacing w:val="-5"/>
              </w:rPr>
              <w:t>г.</w:t>
            </w:r>
            <w:r w:rsidRPr="00DE2BED">
              <w:tab/>
              <w:t xml:space="preserve">М. </w:t>
            </w:r>
            <w:r w:rsidRPr="00DE2BED">
              <w:rPr>
                <w:spacing w:val="-5"/>
              </w:rPr>
              <w:t>П.</w:t>
            </w:r>
          </w:p>
        </w:tc>
      </w:tr>
    </w:tbl>
    <w:p w14:paraId="1D3BE061" w14:textId="77777777" w:rsidR="00C13753" w:rsidRPr="00DE2BED" w:rsidRDefault="00103D87">
      <w:pPr>
        <w:rPr>
          <w:sz w:val="2"/>
          <w:szCs w:val="2"/>
        </w:rPr>
      </w:pPr>
      <w:r w:rsidRPr="00DE2BED"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6D45862A" wp14:editId="1F38F976">
                <wp:simplePos x="0" y="0"/>
                <wp:positionH relativeFrom="page">
                  <wp:posOffset>716280</wp:posOffset>
                </wp:positionH>
                <wp:positionV relativeFrom="page">
                  <wp:posOffset>179831</wp:posOffset>
                </wp:positionV>
                <wp:extent cx="6309360" cy="6756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67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675640">
                              <a:moveTo>
                                <a:pt x="6083" y="321576"/>
                              </a:moveTo>
                              <a:lnTo>
                                <a:pt x="0" y="321576"/>
                              </a:lnTo>
                              <a:lnTo>
                                <a:pt x="0" y="501396"/>
                              </a:lnTo>
                              <a:lnTo>
                                <a:pt x="0" y="507492"/>
                              </a:lnTo>
                              <a:lnTo>
                                <a:pt x="0" y="669036"/>
                              </a:lnTo>
                              <a:lnTo>
                                <a:pt x="0" y="675132"/>
                              </a:lnTo>
                              <a:lnTo>
                                <a:pt x="6083" y="675132"/>
                              </a:lnTo>
                              <a:lnTo>
                                <a:pt x="6083" y="669036"/>
                              </a:lnTo>
                              <a:lnTo>
                                <a:pt x="6083" y="507492"/>
                              </a:lnTo>
                              <a:lnTo>
                                <a:pt x="6083" y="501396"/>
                              </a:lnTo>
                              <a:lnTo>
                                <a:pt x="6083" y="321576"/>
                              </a:lnTo>
                              <a:close/>
                            </a:path>
                            <a:path w="6309360" h="67564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61544"/>
                              </a:lnTo>
                              <a:lnTo>
                                <a:pt x="0" y="321564"/>
                              </a:lnTo>
                              <a:lnTo>
                                <a:pt x="6083" y="321564"/>
                              </a:lnTo>
                              <a:lnTo>
                                <a:pt x="6083" y="161544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309360" h="675640">
                              <a:moveTo>
                                <a:pt x="6309106" y="321576"/>
                              </a:moveTo>
                              <a:lnTo>
                                <a:pt x="6303010" y="321576"/>
                              </a:lnTo>
                              <a:lnTo>
                                <a:pt x="6303010" y="501396"/>
                              </a:lnTo>
                              <a:lnTo>
                                <a:pt x="6303010" y="507492"/>
                              </a:lnTo>
                              <a:lnTo>
                                <a:pt x="6303010" y="669036"/>
                              </a:lnTo>
                              <a:lnTo>
                                <a:pt x="6096" y="669036"/>
                              </a:lnTo>
                              <a:lnTo>
                                <a:pt x="6096" y="675132"/>
                              </a:lnTo>
                              <a:lnTo>
                                <a:pt x="6303010" y="675132"/>
                              </a:lnTo>
                              <a:lnTo>
                                <a:pt x="6309106" y="675132"/>
                              </a:lnTo>
                              <a:lnTo>
                                <a:pt x="6309106" y="669036"/>
                              </a:lnTo>
                              <a:lnTo>
                                <a:pt x="6309106" y="507492"/>
                              </a:lnTo>
                              <a:lnTo>
                                <a:pt x="6309106" y="501396"/>
                              </a:lnTo>
                              <a:lnTo>
                                <a:pt x="6309106" y="321576"/>
                              </a:lnTo>
                              <a:close/>
                            </a:path>
                            <a:path w="6309360" h="675640">
                              <a:moveTo>
                                <a:pt x="6309106" y="0"/>
                              </a:moveTo>
                              <a:lnTo>
                                <a:pt x="6303010" y="0"/>
                              </a:lnTo>
                              <a:lnTo>
                                <a:pt x="6303010" y="161544"/>
                              </a:lnTo>
                              <a:lnTo>
                                <a:pt x="6303010" y="321564"/>
                              </a:lnTo>
                              <a:lnTo>
                                <a:pt x="6309106" y="321564"/>
                              </a:lnTo>
                              <a:lnTo>
                                <a:pt x="6309106" y="161544"/>
                              </a:lnTo>
                              <a:lnTo>
                                <a:pt x="6309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0F9D59" id="Graphic 2" o:spid="_x0000_s1026" style="position:absolute;margin-left:56.4pt;margin-top:14.15pt;width:496.8pt;height:53.2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9360,67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" path="m6083,321576r-6083,l,501396r,6096l,669036r,6096l6083,675132r,-6096l6083,507492r,-6096l6083,321576xem6083,l,,,161544,,321564r6083,l6083,161544,6083,xem6309106,321576r-6096,l6303010,501396r,6096l6303010,669036r-6296914,l6096,675132r6296914,l6309106,675132r,-6096l6309106,507492r,-6096l6309106,321576xem6309106,r-6096,l6303010,161544r,160020l6309106,321564r,-160020l6309106,xe" fillcolor="black" stroked="f">
                <v:path arrowok="t"/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C13753" w:rsidRPr="00DE2BED">
      <w:type w:val="continuous"/>
      <w:pgSz w:w="11910" w:h="16840"/>
      <w:pgMar w:top="26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Yota InterFace Lt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56D38"/>
    <w:multiLevelType w:val="multilevel"/>
    <w:tmpl w:val="432092EC"/>
    <w:lvl w:ilvl="0">
      <w:start w:val="2"/>
      <w:numFmt w:val="decimal"/>
      <w:lvlText w:val="%1"/>
      <w:lvlJc w:val="left"/>
      <w:pPr>
        <w:ind w:left="7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1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4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3"/>
    <w:rsid w:val="00100091"/>
    <w:rsid w:val="00103D87"/>
    <w:rsid w:val="00135D89"/>
    <w:rsid w:val="0019179A"/>
    <w:rsid w:val="0052240A"/>
    <w:rsid w:val="00736861"/>
    <w:rsid w:val="007E3387"/>
    <w:rsid w:val="00B22906"/>
    <w:rsid w:val="00C13753"/>
    <w:rsid w:val="00C9450E"/>
    <w:rsid w:val="00DE2BED"/>
    <w:rsid w:val="00DF0FF1"/>
    <w:rsid w:val="00F0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B4CD"/>
  <w15:docId w15:val="{D3D544AB-CBB8-49CE-94A1-B864478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kk-l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20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20</dc:title>
  <dc:creator>natasha bezlepkina</dc:creator>
  <cp:lastModifiedBy>Украин Олег Артурович</cp:lastModifiedBy>
  <cp:revision>5</cp:revision>
  <dcterms:created xsi:type="dcterms:W3CDTF">2024-09-26T15:40:00Z</dcterms:created>
  <dcterms:modified xsi:type="dcterms:W3CDTF">2024-09-27T07:43:00Z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2019</vt:lpwstr>
  </property>
</Properties>
</file>